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《中国现当代通俗文学》课程教学大纲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ind w:left="240" w:hanging="240" w:hangingChars="100"/>
              <w:jc w:val="left"/>
              <w:rPr>
                <w:rFonts w:ascii="宋体" w:hAnsi="宋体" w:eastAsia="宋体"/>
              </w:rPr>
            </w:pPr>
            <w:r>
              <w:rPr>
                <w:rFonts w:ascii="宋体" w:hAnsi="宋体" w:eastAsia="宋体" w:cs="Times New Roman"/>
                <w:sz w:val="24"/>
                <w:szCs w:val="24"/>
              </w:rPr>
              <w:t>Mass communication</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CLLI3017</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汉语言文学专业专业选修课</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汉语言文学专业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ascii="宋体" w:hAnsi="宋体" w:eastAsia="宋体"/>
              </w:rPr>
              <w:t>2</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ascii="宋体" w:hAnsi="宋体" w:eastAsia="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张学谦</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021</w:t>
            </w:r>
            <w:r>
              <w:rPr>
                <w:rFonts w:hint="eastAsia" w:ascii="宋体" w:hAnsi="宋体" w:eastAsia="宋体"/>
              </w:rPr>
              <w:t>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rPr>
              <w:t>《中国现当代通俗小说赏析》</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adjustRightInd w:val="0"/>
        <w:snapToGrid w:val="0"/>
        <w:spacing w:line="480" w:lineRule="exact"/>
        <w:ind w:firstLine="480" w:firstLineChars="200"/>
        <w:rPr>
          <w:rFonts w:ascii="宋体" w:hAnsi="宋体" w:eastAsia="宋体" w:cs="仿宋_GB2312"/>
          <w:sz w:val="24"/>
          <w:szCs w:val="24"/>
        </w:rPr>
      </w:pPr>
      <w:r>
        <w:rPr>
          <w:rFonts w:hint="eastAsia" w:ascii="宋体" w:hAnsi="宋体" w:eastAsia="宋体" w:cs="仿宋_GB2312"/>
          <w:sz w:val="24"/>
          <w:szCs w:val="24"/>
        </w:rPr>
        <w:t>本课程为汉语言文学专业学生选修课程，课程以实现学生对中国传统优秀文化历史传承和时代创新有所了解，并有知识性的感悟；对构建真善美的人生观念和积极向上的生活态度有所帮助；对中国现当代通俗小说与网络小说历史的发展和各文类主要的作家作品及其特点有比较完整地掌握与认识。更重要的是各专业的大学生们均能结合所学知识对社会大众文化的热点现象进行逻辑性的思考，对一些文化文学的重点问题有学理性的辨析。</w:t>
      </w:r>
    </w:p>
    <w:p>
      <w:pPr>
        <w:pStyle w:val="2"/>
        <w:spacing w:before="156" w:beforeLines="50" w:after="156" w:afterLines="50"/>
        <w:ind w:firstLine="422" w:firstLineChars="200"/>
        <w:rPr>
          <w:rFonts w:hAnsi="宋体" w:cs="宋体"/>
          <w:b/>
        </w:rPr>
      </w:pPr>
      <w:r>
        <w:rPr>
          <w:rFonts w:hint="eastAsia" w:hAnsi="宋体" w:cs="宋体"/>
          <w:b/>
        </w:rPr>
        <w:t>课程目标1：道德素养</w:t>
      </w:r>
    </w:p>
    <w:p>
      <w:pPr>
        <w:pStyle w:val="2"/>
        <w:spacing w:before="156" w:beforeLines="50" w:after="156" w:afterLines="50"/>
        <w:ind w:firstLine="420" w:firstLineChars="200"/>
        <w:rPr>
          <w:rFonts w:hAnsi="宋体" w:cs="宋体"/>
        </w:rPr>
      </w:pPr>
      <w:r>
        <w:rPr>
          <w:rFonts w:hint="eastAsia" w:hAnsi="宋体" w:cs="宋体"/>
        </w:rPr>
        <w:t>热爱中华民族的优秀传统文学，具有良好的人文素养和科学素养，较高的审美品味以及健康的心理和体制。</w:t>
      </w:r>
    </w:p>
    <w:p>
      <w:pPr>
        <w:pStyle w:val="2"/>
        <w:spacing w:before="156" w:beforeLines="50" w:after="156" w:afterLines="50"/>
        <w:ind w:firstLine="422" w:firstLineChars="200"/>
        <w:rPr>
          <w:rFonts w:hAnsi="宋体" w:cs="宋体"/>
          <w:b/>
        </w:rPr>
      </w:pPr>
      <w:r>
        <w:rPr>
          <w:rFonts w:hint="eastAsia" w:hAnsi="宋体" w:cs="宋体"/>
          <w:b/>
        </w:rPr>
        <w:t>课程目标2：知识素养</w:t>
      </w:r>
    </w:p>
    <w:p>
      <w:pPr>
        <w:pStyle w:val="2"/>
        <w:spacing w:before="156" w:beforeLines="50" w:after="156" w:afterLines="50"/>
        <w:ind w:firstLine="420" w:firstLineChars="200"/>
        <w:rPr>
          <w:rFonts w:hAnsi="宋体" w:cs="宋体"/>
        </w:rPr>
      </w:pPr>
      <w:r>
        <w:rPr>
          <w:rFonts w:hint="eastAsia" w:hAnsi="宋体" w:cs="宋体"/>
        </w:rPr>
        <w:t>通过课程的学习掌握中国现当代通俗文学的发展历史与不同文类，掌握重点的作家作品，并能够分析其价值与意义</w:t>
      </w:r>
    </w:p>
    <w:p>
      <w:pPr>
        <w:pStyle w:val="2"/>
        <w:spacing w:before="156" w:beforeLines="50" w:after="156" w:afterLines="50"/>
        <w:ind w:firstLine="422" w:firstLineChars="200"/>
        <w:rPr>
          <w:rFonts w:hAnsi="宋体" w:cs="宋体"/>
        </w:rPr>
      </w:pPr>
      <w:r>
        <w:rPr>
          <w:rFonts w:hint="eastAsia" w:hAnsi="宋体" w:cs="宋体"/>
          <w:b/>
        </w:rPr>
        <w:t>课程目标3：能力素养</w:t>
      </w:r>
    </w:p>
    <w:p>
      <w:pPr>
        <w:pStyle w:val="2"/>
        <w:spacing w:before="156" w:beforeLines="50" w:after="156" w:afterLines="50"/>
        <w:ind w:firstLine="420" w:firstLineChars="200"/>
        <w:rPr>
          <w:rFonts w:hAnsi="宋体" w:cs="宋体"/>
        </w:rPr>
      </w:pPr>
      <w:r>
        <w:rPr>
          <w:rFonts w:hint="eastAsia" w:hAnsi="宋体" w:cs="宋体"/>
        </w:rPr>
        <w:t>通过课程的学习，促使学生能够自主的分析社会文化问题，分析现当代通俗文学中的不同类型文本的价值，能够合理批评鉴赏当代网络网络文学。</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道德素养</w:t>
            </w:r>
          </w:p>
        </w:tc>
        <w:tc>
          <w:tcPr>
            <w:tcW w:w="1959" w:type="dxa"/>
            <w:vAlign w:val="center"/>
          </w:tcPr>
          <w:p>
            <w:pPr>
              <w:pStyle w:val="2"/>
              <w:spacing w:before="156" w:beforeLines="50" w:after="156" w:afterLines="50"/>
              <w:jc w:val="left"/>
              <w:rPr>
                <w:rFonts w:hAnsi="宋体" w:cs="宋体"/>
              </w:rPr>
            </w:pPr>
            <w:r>
              <w:rPr>
                <w:rFonts w:hint="eastAsia" w:hAnsi="宋体" w:cs="宋体"/>
              </w:rPr>
              <w:t>热爱中华民族的优秀传统文学，具有良好的人文素养和科学素养，较高的审美品味以及健康的心理和体制</w:t>
            </w:r>
          </w:p>
        </w:tc>
        <w:tc>
          <w:tcPr>
            <w:tcW w:w="3118" w:type="dxa"/>
            <w:vAlign w:val="center"/>
          </w:tcPr>
          <w:p>
            <w:pPr>
              <w:pStyle w:val="2"/>
              <w:spacing w:before="156" w:beforeLines="50" w:after="156" w:afterLines="50"/>
              <w:jc w:val="center"/>
              <w:rPr>
                <w:rFonts w:hAnsi="宋体" w:cs="宋体"/>
              </w:rPr>
            </w:pPr>
            <w:r>
              <w:rPr>
                <w:rFonts w:hint="eastAsia" w:hAnsi="宋体" w:cs="宋体"/>
              </w:rPr>
              <w:t>第一章</w:t>
            </w:r>
          </w:p>
        </w:tc>
        <w:tc>
          <w:tcPr>
            <w:tcW w:w="2688" w:type="dxa"/>
            <w:vAlign w:val="center"/>
          </w:tcPr>
          <w:p>
            <w:pPr>
              <w:pStyle w:val="2"/>
              <w:spacing w:before="156" w:beforeLines="50" w:after="156" w:afterLines="50"/>
              <w:rPr>
                <w:rFonts w:hAnsi="宋体" w:cs="宋体"/>
              </w:rPr>
            </w:pPr>
            <w:r>
              <w:rPr>
                <w:rFonts w:hint="eastAsia" w:hAnsi="宋体" w:cs="宋体"/>
              </w:rPr>
              <w:t>具有良好的思想品德、社会公德和职业道德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知识素养</w:t>
            </w:r>
          </w:p>
        </w:tc>
        <w:tc>
          <w:tcPr>
            <w:tcW w:w="1959" w:type="dxa"/>
            <w:vAlign w:val="center"/>
          </w:tcPr>
          <w:p>
            <w:pPr>
              <w:pStyle w:val="2"/>
              <w:spacing w:before="156" w:beforeLines="50" w:after="156" w:afterLines="50"/>
              <w:jc w:val="left"/>
              <w:rPr>
                <w:rFonts w:hAnsi="宋体" w:cs="宋体"/>
              </w:rPr>
            </w:pPr>
            <w:r>
              <w:rPr>
                <w:rFonts w:hint="eastAsia" w:hAnsi="宋体" w:cs="宋体"/>
              </w:rPr>
              <w:t>掌握中国现当代通俗文学的发展历史与不同文类，掌握重点的作家作品，并能够分析其价值与意义</w:t>
            </w:r>
          </w:p>
        </w:tc>
        <w:tc>
          <w:tcPr>
            <w:tcW w:w="3118" w:type="dxa"/>
            <w:vAlign w:val="center"/>
          </w:tcPr>
          <w:p>
            <w:pPr>
              <w:pStyle w:val="2"/>
              <w:spacing w:before="156" w:beforeLines="50" w:after="156" w:afterLines="50"/>
              <w:jc w:val="center"/>
              <w:rPr>
                <w:rFonts w:hAnsi="宋体" w:cs="宋体"/>
              </w:rPr>
            </w:pPr>
            <w:r>
              <w:rPr>
                <w:rFonts w:hint="eastAsia" w:hAnsi="宋体" w:cs="宋体"/>
              </w:rPr>
              <w:t>所有章节</w:t>
            </w:r>
          </w:p>
        </w:tc>
        <w:tc>
          <w:tcPr>
            <w:tcW w:w="2688" w:type="dxa"/>
            <w:vAlign w:val="center"/>
          </w:tcPr>
          <w:p>
            <w:pPr>
              <w:pStyle w:val="2"/>
              <w:spacing w:before="156" w:beforeLines="50" w:after="156" w:afterLines="50"/>
              <w:jc w:val="center"/>
              <w:rPr>
                <w:rFonts w:hAnsi="宋体" w:cs="宋体"/>
              </w:rPr>
            </w:pPr>
            <w:r>
              <w:rPr>
                <w:rFonts w:hint="eastAsia" w:hAnsi="宋体" w:cs="宋体"/>
              </w:rPr>
              <w:t>具备一定的人文社科学的基础知识与理论素养，能够掌握汉语言文学的基本史实与基本理论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能力素养</w:t>
            </w:r>
          </w:p>
        </w:tc>
        <w:tc>
          <w:tcPr>
            <w:tcW w:w="1959" w:type="dxa"/>
            <w:vAlign w:val="center"/>
          </w:tcPr>
          <w:p>
            <w:pPr>
              <w:pStyle w:val="2"/>
              <w:spacing w:before="156" w:beforeLines="50" w:after="156" w:afterLines="50"/>
              <w:jc w:val="left"/>
              <w:rPr>
                <w:rFonts w:hAnsi="宋体" w:cs="宋体"/>
              </w:rPr>
            </w:pPr>
            <w:bookmarkStart w:id="0" w:name="_Hlk76651807"/>
            <w:r>
              <w:rPr>
                <w:rFonts w:hint="eastAsia" w:hAnsi="宋体" w:cs="宋体"/>
              </w:rPr>
              <w:t>能够分析评价不同媒介在大众传播的的作用，善用各类媒介</w:t>
            </w:r>
            <w:bookmarkEnd w:id="0"/>
          </w:p>
        </w:tc>
        <w:tc>
          <w:tcPr>
            <w:tcW w:w="3118" w:type="dxa"/>
            <w:vAlign w:val="center"/>
          </w:tcPr>
          <w:p>
            <w:pPr>
              <w:pStyle w:val="2"/>
              <w:spacing w:before="156" w:beforeLines="50" w:after="156" w:afterLines="50"/>
              <w:jc w:val="center"/>
              <w:rPr>
                <w:rFonts w:ascii="黑体" w:hAnsi="宋体"/>
                <w:szCs w:val="21"/>
              </w:rPr>
            </w:pPr>
            <w:r>
              <w:rPr>
                <w:rFonts w:hint="eastAsia" w:ascii="黑体" w:hAnsi="宋体"/>
                <w:szCs w:val="21"/>
              </w:rPr>
              <w:t>所有章节</w:t>
            </w:r>
          </w:p>
        </w:tc>
        <w:tc>
          <w:tcPr>
            <w:tcW w:w="2688" w:type="dxa"/>
            <w:vAlign w:val="center"/>
          </w:tcPr>
          <w:p>
            <w:pPr>
              <w:pStyle w:val="2"/>
              <w:spacing w:before="156" w:beforeLines="50" w:after="156" w:afterLines="50"/>
              <w:jc w:val="center"/>
              <w:rPr>
                <w:rFonts w:hAnsi="宋体" w:cs="宋体"/>
              </w:rPr>
            </w:pPr>
            <w:r>
              <w:rPr>
                <w:rFonts w:hint="eastAsia" w:hAnsi="宋体" w:cs="宋体"/>
              </w:rPr>
              <w:t>具有独立获取知识、提出问题、分析问题和解决问题的基本能力和开拓创新精神</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第一章 中国现当代通俗文学总论</w:t>
      </w:r>
    </w:p>
    <w:p>
      <w:pPr>
        <w:widowControl/>
        <w:spacing w:before="156" w:beforeLines="50" w:after="156" w:afterLines="50"/>
        <w:ind w:firstLine="480" w:firstLineChars="200"/>
        <w:jc w:val="left"/>
        <w:rPr>
          <w:rFonts w:ascii="宋体" w:hAnsi="宋体" w:eastAsia="宋体" w:cs="Times New Roman"/>
          <w:bCs/>
          <w:sz w:val="24"/>
          <w:szCs w:val="24"/>
        </w:rPr>
      </w:pPr>
      <w:bookmarkStart w:id="1" w:name="_Hlk76652311"/>
      <w:r>
        <w:rPr>
          <w:rFonts w:ascii="宋体" w:hAnsi="宋体" w:eastAsia="宋体" w:cs="Times New Roman"/>
          <w:bCs/>
          <w:sz w:val="24"/>
          <w:szCs w:val="24"/>
        </w:rPr>
        <w:t>1.教学</w:t>
      </w:r>
      <w:r>
        <w:rPr>
          <w:rFonts w:hint="eastAsia" w:ascii="宋体" w:hAnsi="宋体" w:eastAsia="宋体" w:cs="Times New Roman"/>
          <w:bCs/>
          <w:sz w:val="24"/>
          <w:szCs w:val="24"/>
        </w:rPr>
        <w:t>目标</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掌握中国现当代通俗文学基本概念和分期。</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2.教学重难点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理解现当代通俗文学的分期方法与理论</w:t>
      </w:r>
    </w:p>
    <w:bookmarkEnd w:id="1"/>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3.教学内容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第一节 中国现代通俗小说的发生</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第二节 中国现当代通俗小说的六个阶段</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第三节</w:t>
      </w:r>
      <w:r>
        <w:rPr>
          <w:rFonts w:ascii="宋体" w:hAnsi="宋体" w:eastAsia="宋体" w:cs="Times New Roman"/>
          <w:bCs/>
          <w:sz w:val="24"/>
          <w:szCs w:val="24"/>
        </w:rPr>
        <w:t xml:space="preserve"> </w:t>
      </w:r>
      <w:r>
        <w:rPr>
          <w:rFonts w:hint="eastAsia" w:ascii="宋体" w:hAnsi="宋体" w:eastAsia="宋体" w:cs="Times New Roman"/>
          <w:bCs/>
          <w:sz w:val="24"/>
          <w:szCs w:val="24"/>
        </w:rPr>
        <w:t>中国现当代通俗小说中的几个美学问题</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w:t>
      </w:r>
      <w:r>
        <w:rPr>
          <w:rFonts w:hint="eastAsia" w:ascii="宋体" w:hAnsi="宋体" w:eastAsia="宋体" w:cs="Times New Roman"/>
          <w:bCs/>
          <w:sz w:val="24"/>
          <w:szCs w:val="24"/>
        </w:rPr>
        <w:t>教学方法：讲授法</w:t>
      </w:r>
    </w:p>
    <w:p>
      <w:pPr>
        <w:widowControl/>
        <w:spacing w:before="156" w:beforeLines="50" w:after="156" w:afterLines="50"/>
        <w:ind w:firstLine="480" w:firstLineChars="200"/>
        <w:jc w:val="left"/>
        <w:rPr>
          <w:rFonts w:hint="eastAsia"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w:t>
      </w:r>
      <w:r>
        <w:rPr>
          <w:rFonts w:hint="eastAsia" w:ascii="宋体" w:hAnsi="宋体" w:eastAsia="宋体" w:cs="Times New Roman"/>
          <w:bCs/>
          <w:sz w:val="24"/>
          <w:szCs w:val="24"/>
        </w:rPr>
        <w:t>教学评价：课堂问答与讨论</w:t>
      </w: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第二章 中国现当代武侠文学</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1.教学</w:t>
      </w:r>
      <w:r>
        <w:rPr>
          <w:rFonts w:hint="eastAsia" w:ascii="宋体" w:hAnsi="宋体" w:eastAsia="宋体" w:cs="Times New Roman"/>
          <w:bCs/>
          <w:sz w:val="24"/>
          <w:szCs w:val="24"/>
        </w:rPr>
        <w:t>目标</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掌握现当代武侠文学的主要作家作品</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2.教学重难点</w:t>
      </w:r>
    </w:p>
    <w:p>
      <w:pPr>
        <w:widowControl/>
        <w:spacing w:before="156" w:beforeLines="50" w:after="156" w:afterLines="50"/>
        <w:ind w:firstLine="480" w:firstLineChars="200"/>
        <w:jc w:val="left"/>
        <w:rPr>
          <w:rFonts w:ascii="宋体" w:hAnsi="宋体" w:eastAsia="宋体" w:cs="Times New Roman"/>
          <w:b/>
          <w:bCs/>
          <w:sz w:val="24"/>
          <w:szCs w:val="24"/>
        </w:rPr>
      </w:pPr>
      <w:r>
        <w:rPr>
          <w:rFonts w:hint="eastAsia" w:ascii="宋体" w:hAnsi="宋体" w:eastAsia="宋体" w:cs="Times New Roman"/>
          <w:bCs/>
          <w:sz w:val="24"/>
          <w:szCs w:val="24"/>
        </w:rPr>
        <w:t>理解现当代武侠文学的文化内涵</w:t>
      </w:r>
    </w:p>
    <w:p>
      <w:pPr>
        <w:widowControl/>
        <w:spacing w:before="156" w:beforeLines="50" w:after="156" w:afterLines="50"/>
        <w:ind w:firstLine="480" w:firstLineChars="200"/>
        <w:jc w:val="left"/>
        <w:rPr>
          <w:rFonts w:hint="eastAsia" w:ascii="宋体" w:hAnsi="宋体" w:eastAsia="宋体" w:cs="Times New Roman"/>
          <w:bCs/>
          <w:sz w:val="24"/>
          <w:szCs w:val="24"/>
        </w:rPr>
      </w:pPr>
      <w:r>
        <w:rPr>
          <w:rFonts w:ascii="宋体" w:hAnsi="宋体" w:eastAsia="宋体" w:cs="Times New Roman"/>
          <w:bCs/>
          <w:sz w:val="24"/>
          <w:szCs w:val="24"/>
        </w:rPr>
        <w:t>3.</w:t>
      </w:r>
      <w:r>
        <w:rPr>
          <w:rFonts w:hint="eastAsia" w:ascii="宋体" w:hAnsi="宋体" w:eastAsia="宋体" w:cs="Times New Roman"/>
          <w:bCs/>
          <w:sz w:val="24"/>
          <w:szCs w:val="24"/>
        </w:rPr>
        <w:t>教学内容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第一节 中国古代武侠小说的美学要素</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第二节《江湖奇侠传》、《蜀山剑侠传》与中国现代武侠小说</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第三节</w:t>
      </w:r>
      <w:r>
        <w:rPr>
          <w:rFonts w:ascii="宋体" w:hAnsi="宋体" w:eastAsia="宋体" w:cs="Times New Roman"/>
          <w:bCs/>
          <w:sz w:val="24"/>
          <w:szCs w:val="24"/>
        </w:rPr>
        <w:t xml:space="preserve"> </w:t>
      </w:r>
      <w:r>
        <w:rPr>
          <w:rFonts w:hint="eastAsia" w:ascii="宋体" w:hAnsi="宋体" w:eastAsia="宋体" w:cs="Times New Roman"/>
          <w:bCs/>
          <w:sz w:val="24"/>
          <w:szCs w:val="24"/>
        </w:rPr>
        <w:t>王度庐、白羽、郑证因、朱贞木：四大家三流派</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第四节</w:t>
      </w:r>
      <w:r>
        <w:rPr>
          <w:rFonts w:ascii="宋体" w:hAnsi="宋体" w:eastAsia="宋体" w:cs="Times New Roman"/>
          <w:bCs/>
          <w:sz w:val="24"/>
          <w:szCs w:val="24"/>
        </w:rPr>
        <w:t xml:space="preserve"> </w:t>
      </w:r>
      <w:r>
        <w:rPr>
          <w:rFonts w:hint="eastAsia" w:ascii="宋体" w:hAnsi="宋体" w:eastAsia="宋体" w:cs="Times New Roman"/>
          <w:bCs/>
          <w:sz w:val="24"/>
          <w:szCs w:val="24"/>
        </w:rPr>
        <w:t>台湾武侠小说与古龙作品分析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第五节</w:t>
      </w:r>
      <w:r>
        <w:rPr>
          <w:rFonts w:ascii="宋体" w:hAnsi="宋体" w:eastAsia="宋体" w:cs="Times New Roman"/>
          <w:bCs/>
          <w:sz w:val="24"/>
          <w:szCs w:val="24"/>
        </w:rPr>
        <w:t xml:space="preserve"> </w:t>
      </w:r>
      <w:r>
        <w:rPr>
          <w:rFonts w:hint="eastAsia" w:ascii="宋体" w:hAnsi="宋体" w:eastAsia="宋体" w:cs="Times New Roman"/>
          <w:bCs/>
          <w:sz w:val="24"/>
          <w:szCs w:val="24"/>
        </w:rPr>
        <w:t>香港武侠小说与梁羽生作品分析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第六节</w:t>
      </w:r>
      <w:r>
        <w:rPr>
          <w:rFonts w:ascii="宋体" w:hAnsi="宋体" w:eastAsia="宋体" w:cs="Times New Roman"/>
          <w:bCs/>
          <w:sz w:val="24"/>
          <w:szCs w:val="24"/>
        </w:rPr>
        <w:t xml:space="preserve"> </w:t>
      </w:r>
      <w:r>
        <w:rPr>
          <w:rFonts w:hint="eastAsia" w:ascii="宋体" w:hAnsi="宋体" w:eastAsia="宋体" w:cs="Times New Roman"/>
          <w:bCs/>
          <w:sz w:val="24"/>
          <w:szCs w:val="24"/>
        </w:rPr>
        <w:t>大陆新武侠小说分析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第七届 《书剑恩仇录》、《神雕英雄传》、《神雕侠侣》的文化分析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第八节</w:t>
      </w:r>
      <w:r>
        <w:rPr>
          <w:rFonts w:ascii="宋体" w:hAnsi="宋体" w:eastAsia="宋体" w:cs="Times New Roman"/>
          <w:bCs/>
          <w:sz w:val="24"/>
          <w:szCs w:val="24"/>
        </w:rPr>
        <w:t xml:space="preserve"> </w:t>
      </w:r>
      <w:r>
        <w:rPr>
          <w:rFonts w:hint="eastAsia" w:ascii="宋体" w:hAnsi="宋体" w:eastAsia="宋体" w:cs="Times New Roman"/>
          <w:bCs/>
          <w:sz w:val="24"/>
          <w:szCs w:val="24"/>
        </w:rPr>
        <w:t>《天龙八部》、《侠客行》笑傲江湖》、《鹿鼎记》的文化分析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第九节 金庸小说中的武功、爱情</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第十节 金庸小说情节结构的“形而上”和知识性的“形而下”</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w:t>
      </w:r>
      <w:r>
        <w:rPr>
          <w:rFonts w:hint="eastAsia" w:ascii="宋体" w:hAnsi="宋体" w:eastAsia="宋体" w:cs="Times New Roman"/>
          <w:bCs/>
          <w:sz w:val="24"/>
          <w:szCs w:val="24"/>
        </w:rPr>
        <w:t>教学方法：讲授法</w:t>
      </w:r>
    </w:p>
    <w:p>
      <w:pPr>
        <w:widowControl/>
        <w:spacing w:before="156" w:beforeLines="50" w:after="156" w:afterLines="50"/>
        <w:ind w:firstLine="480" w:firstLineChars="200"/>
        <w:jc w:val="left"/>
        <w:rPr>
          <w:rFonts w:hint="eastAsia"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w:t>
      </w:r>
      <w:r>
        <w:rPr>
          <w:rFonts w:hint="eastAsia" w:ascii="宋体" w:hAnsi="宋体" w:eastAsia="宋体" w:cs="Times New Roman"/>
          <w:bCs/>
          <w:sz w:val="24"/>
          <w:szCs w:val="24"/>
        </w:rPr>
        <w:t>教学评价：课堂问答与讨论</w:t>
      </w: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第三章 中国现当代社会言情文学</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1.教学</w:t>
      </w:r>
      <w:r>
        <w:rPr>
          <w:rFonts w:hint="eastAsia" w:ascii="宋体" w:hAnsi="宋体" w:eastAsia="宋体" w:cs="Times New Roman"/>
          <w:bCs/>
          <w:sz w:val="24"/>
          <w:szCs w:val="24"/>
        </w:rPr>
        <w:t>目标</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掌握中国现当代社会言情小说主要作家作品</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2.教学重难点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理解社会言情小说的社会学价值与史学价值</w:t>
      </w:r>
    </w:p>
    <w:p>
      <w:pPr>
        <w:widowControl/>
        <w:spacing w:before="156" w:beforeLines="50" w:after="156" w:afterLines="50"/>
        <w:ind w:firstLine="480" w:firstLineChars="200"/>
        <w:jc w:val="left"/>
        <w:rPr>
          <w:rFonts w:hint="eastAsia" w:ascii="宋体" w:hAnsi="宋体" w:eastAsia="宋体" w:cs="Times New Roman"/>
          <w:bCs/>
          <w:sz w:val="24"/>
          <w:szCs w:val="24"/>
        </w:rPr>
      </w:pPr>
      <w:r>
        <w:rPr>
          <w:rFonts w:ascii="宋体" w:hAnsi="宋体" w:eastAsia="宋体" w:cs="Times New Roman"/>
          <w:bCs/>
          <w:sz w:val="24"/>
          <w:szCs w:val="24"/>
        </w:rPr>
        <w:t>3.</w:t>
      </w:r>
      <w:r>
        <w:rPr>
          <w:rFonts w:hint="eastAsia" w:ascii="宋体" w:hAnsi="宋体" w:eastAsia="宋体" w:cs="Times New Roman"/>
          <w:bCs/>
          <w:sz w:val="24"/>
          <w:szCs w:val="24"/>
        </w:rPr>
        <w:t>教学内容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第一节 徐枕亚《玉梨魂》与“鸳鸯蝴蝶派”</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第二节 周瘦鹃小说的言情与狭邪小说的玩情</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第三节 徐訏的《风萧萧》和无名氏的《塔里的女人》</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第四节 张恨水、刘云若、秦瘦鸥的社会言情小说</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第五节 《啼笑因缘》与中国章回小说的现代化</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第六节 琼瑶、李碧华、亦舒、梁凤仪、席绢的言情小说分析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w:t>
      </w:r>
      <w:r>
        <w:rPr>
          <w:rFonts w:hint="eastAsia" w:ascii="宋体" w:hAnsi="宋体" w:eastAsia="宋体" w:cs="Times New Roman"/>
          <w:bCs/>
          <w:sz w:val="24"/>
          <w:szCs w:val="24"/>
        </w:rPr>
        <w:t>教学方法：讲授法</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w:t>
      </w:r>
      <w:r>
        <w:rPr>
          <w:rFonts w:hint="eastAsia" w:ascii="宋体" w:hAnsi="宋体" w:eastAsia="宋体" w:cs="Times New Roman"/>
          <w:bCs/>
          <w:sz w:val="24"/>
          <w:szCs w:val="24"/>
        </w:rPr>
        <w:t>教学评价：课堂问答与讨论</w:t>
      </w:r>
    </w:p>
    <w:p>
      <w:pPr>
        <w:widowControl/>
        <w:spacing w:before="156" w:beforeLines="50" w:after="156" w:afterLines="50"/>
        <w:ind w:firstLine="480" w:firstLineChars="200"/>
        <w:jc w:val="left"/>
        <w:rPr>
          <w:rFonts w:hint="eastAsia" w:ascii="宋体" w:hAnsi="宋体" w:eastAsia="宋体" w:cs="Times New Roman"/>
          <w:bCs/>
          <w:sz w:val="24"/>
          <w:szCs w:val="24"/>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第四章 中国现当代侦探文学</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1.教学</w:t>
      </w:r>
      <w:r>
        <w:rPr>
          <w:rFonts w:hint="eastAsia" w:ascii="宋体" w:hAnsi="宋体" w:eastAsia="宋体" w:cs="Times New Roman"/>
          <w:bCs/>
          <w:sz w:val="24"/>
          <w:szCs w:val="24"/>
        </w:rPr>
        <w:t>目标</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掌握现当代侦探、悬疑小说的主要作家与作品。</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2.教学重难点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理解中国侦探小说产生的历史意义与思想史上的价值</w:t>
      </w:r>
    </w:p>
    <w:p>
      <w:pPr>
        <w:widowControl/>
        <w:spacing w:before="156" w:beforeLines="50" w:after="156" w:afterLines="50"/>
        <w:ind w:firstLine="480" w:firstLineChars="200"/>
        <w:jc w:val="left"/>
        <w:rPr>
          <w:rFonts w:hint="eastAsia" w:ascii="宋体" w:hAnsi="宋体" w:eastAsia="宋体" w:cs="Times New Roman"/>
          <w:bCs/>
          <w:sz w:val="24"/>
          <w:szCs w:val="24"/>
        </w:rPr>
      </w:pPr>
      <w:r>
        <w:rPr>
          <w:rFonts w:ascii="宋体" w:hAnsi="宋体" w:eastAsia="宋体" w:cs="Times New Roman"/>
          <w:bCs/>
          <w:sz w:val="24"/>
          <w:szCs w:val="24"/>
        </w:rPr>
        <w:t>3.</w:t>
      </w:r>
      <w:r>
        <w:rPr>
          <w:rFonts w:hint="eastAsia" w:ascii="宋体" w:hAnsi="宋体" w:eastAsia="宋体" w:cs="Times New Roman"/>
          <w:bCs/>
          <w:sz w:val="24"/>
          <w:szCs w:val="24"/>
        </w:rPr>
        <w:t>教学内容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第一节 西方送来了“福尔摩斯”</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第二节 程小青、孙了红的侦探小说</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第三节 当代中国的公安法制小说和海岩作品分析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w:t>
      </w:r>
      <w:r>
        <w:rPr>
          <w:rFonts w:hint="eastAsia" w:ascii="宋体" w:hAnsi="宋体" w:eastAsia="宋体" w:cs="Times New Roman"/>
          <w:bCs/>
          <w:sz w:val="24"/>
          <w:szCs w:val="24"/>
        </w:rPr>
        <w:t>教学方法：讲授法</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w:t>
      </w:r>
      <w:r>
        <w:rPr>
          <w:rFonts w:hint="eastAsia" w:ascii="宋体" w:hAnsi="宋体" w:eastAsia="宋体" w:cs="Times New Roman"/>
          <w:bCs/>
          <w:sz w:val="24"/>
          <w:szCs w:val="24"/>
        </w:rPr>
        <w:t>教学评价：课堂问答与讨论</w:t>
      </w:r>
    </w:p>
    <w:p>
      <w:pPr>
        <w:widowControl/>
        <w:spacing w:before="156" w:beforeLines="50" w:after="156" w:afterLines="50"/>
        <w:ind w:firstLine="480" w:firstLineChars="200"/>
        <w:jc w:val="left"/>
        <w:rPr>
          <w:rFonts w:hint="eastAsia" w:ascii="宋体" w:hAnsi="宋体" w:eastAsia="宋体" w:cs="Times New Roman"/>
          <w:bCs/>
          <w:sz w:val="24"/>
          <w:szCs w:val="24"/>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第五章 中国现当代科幻文学</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1.教学</w:t>
      </w:r>
      <w:r>
        <w:rPr>
          <w:rFonts w:hint="eastAsia" w:ascii="宋体" w:hAnsi="宋体" w:eastAsia="宋体" w:cs="Times New Roman"/>
          <w:bCs/>
          <w:sz w:val="24"/>
          <w:szCs w:val="24"/>
        </w:rPr>
        <w:t>目标</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掌握中国现当代科幻小说的主要作家作品</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2.教学重难点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理解现当代科幻小说与外国科幻小说之间的文化连写</w:t>
      </w:r>
    </w:p>
    <w:p>
      <w:pPr>
        <w:widowControl/>
        <w:spacing w:before="156" w:beforeLines="50" w:after="156" w:afterLines="50"/>
        <w:ind w:firstLine="480" w:firstLineChars="200"/>
        <w:jc w:val="left"/>
        <w:rPr>
          <w:rFonts w:hint="eastAsia" w:ascii="宋体" w:hAnsi="宋体" w:eastAsia="宋体" w:cs="Times New Roman"/>
          <w:bCs/>
          <w:sz w:val="24"/>
          <w:szCs w:val="24"/>
        </w:rPr>
      </w:pPr>
      <w:r>
        <w:rPr>
          <w:rFonts w:ascii="宋体" w:hAnsi="宋体" w:eastAsia="宋体" w:cs="Times New Roman"/>
          <w:bCs/>
          <w:sz w:val="24"/>
          <w:szCs w:val="24"/>
        </w:rPr>
        <w:t>3.</w:t>
      </w:r>
      <w:r>
        <w:rPr>
          <w:rFonts w:hint="eastAsia" w:ascii="宋体" w:hAnsi="宋体" w:eastAsia="宋体" w:cs="Times New Roman"/>
          <w:bCs/>
          <w:sz w:val="24"/>
          <w:szCs w:val="24"/>
        </w:rPr>
        <w:t>教学内容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第一节 强国科幻、邪恶科幻、少儿科幻</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第二节</w:t>
      </w:r>
      <w:r>
        <w:rPr>
          <w:rFonts w:ascii="宋体" w:hAnsi="宋体" w:eastAsia="宋体" w:cs="Times New Roman"/>
          <w:bCs/>
          <w:sz w:val="24"/>
          <w:szCs w:val="24"/>
        </w:rPr>
        <w:t xml:space="preserve"> </w:t>
      </w:r>
      <w:r>
        <w:rPr>
          <w:rFonts w:hint="eastAsia" w:ascii="宋体" w:hAnsi="宋体" w:eastAsia="宋体" w:cs="Times New Roman"/>
          <w:bCs/>
          <w:sz w:val="24"/>
          <w:szCs w:val="24"/>
        </w:rPr>
        <w:t>刘慈欣的《三体》赏析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第三节</w:t>
      </w:r>
      <w:r>
        <w:rPr>
          <w:rFonts w:ascii="宋体" w:hAnsi="宋体" w:eastAsia="宋体" w:cs="Times New Roman"/>
          <w:bCs/>
          <w:sz w:val="24"/>
          <w:szCs w:val="24"/>
        </w:rPr>
        <w:t xml:space="preserve"> </w:t>
      </w:r>
      <w:r>
        <w:rPr>
          <w:rFonts w:hint="eastAsia" w:ascii="宋体" w:hAnsi="宋体" w:eastAsia="宋体" w:cs="Times New Roman"/>
          <w:bCs/>
          <w:sz w:val="24"/>
          <w:szCs w:val="24"/>
        </w:rPr>
        <w:t>王晋康、韩松小说赏析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w:t>
      </w:r>
      <w:r>
        <w:rPr>
          <w:rFonts w:hint="eastAsia" w:ascii="宋体" w:hAnsi="宋体" w:eastAsia="宋体" w:cs="Times New Roman"/>
          <w:bCs/>
          <w:sz w:val="24"/>
          <w:szCs w:val="24"/>
        </w:rPr>
        <w:t>教学方法：讲授法</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w:t>
      </w:r>
      <w:r>
        <w:rPr>
          <w:rFonts w:hint="eastAsia" w:ascii="宋体" w:hAnsi="宋体" w:eastAsia="宋体" w:cs="Times New Roman"/>
          <w:bCs/>
          <w:sz w:val="24"/>
          <w:szCs w:val="24"/>
        </w:rPr>
        <w:t>教学评价：课堂问答与讨论</w:t>
      </w:r>
    </w:p>
    <w:p>
      <w:pPr>
        <w:widowControl/>
        <w:spacing w:before="156" w:beforeLines="50" w:after="156" w:afterLines="50"/>
        <w:ind w:firstLine="480" w:firstLineChars="200"/>
        <w:jc w:val="left"/>
        <w:rPr>
          <w:rFonts w:hint="eastAsia" w:ascii="宋体" w:hAnsi="宋体" w:eastAsia="宋体" w:cs="Times New Roman"/>
          <w:bCs/>
          <w:sz w:val="24"/>
          <w:szCs w:val="24"/>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第六章 中国现当代历史文学</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1.教学</w:t>
      </w:r>
      <w:r>
        <w:rPr>
          <w:rFonts w:hint="eastAsia" w:ascii="宋体" w:hAnsi="宋体" w:eastAsia="宋体" w:cs="Times New Roman"/>
          <w:bCs/>
          <w:sz w:val="24"/>
          <w:szCs w:val="24"/>
        </w:rPr>
        <w:t>目标</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掌握中国现当代通俗历史小说的主要作家作品</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2.教学重难点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理解通俗历史小说的价值与文化内涵</w:t>
      </w:r>
    </w:p>
    <w:p>
      <w:pPr>
        <w:widowControl/>
        <w:spacing w:before="156" w:beforeLines="50" w:after="156" w:afterLines="50"/>
        <w:ind w:firstLine="480" w:firstLineChars="200"/>
        <w:jc w:val="left"/>
        <w:rPr>
          <w:rFonts w:hint="eastAsia" w:ascii="宋体" w:hAnsi="宋体" w:eastAsia="宋体" w:cs="Times New Roman"/>
          <w:bCs/>
          <w:sz w:val="24"/>
          <w:szCs w:val="24"/>
        </w:rPr>
      </w:pPr>
      <w:r>
        <w:rPr>
          <w:rFonts w:ascii="宋体" w:hAnsi="宋体" w:eastAsia="宋体" w:cs="Times New Roman"/>
          <w:bCs/>
          <w:sz w:val="24"/>
          <w:szCs w:val="24"/>
        </w:rPr>
        <w:t>3.</w:t>
      </w:r>
      <w:r>
        <w:rPr>
          <w:rFonts w:hint="eastAsia" w:ascii="宋体" w:hAnsi="宋体" w:eastAsia="宋体" w:cs="Times New Roman"/>
          <w:bCs/>
          <w:sz w:val="24"/>
          <w:szCs w:val="24"/>
        </w:rPr>
        <w:t>教学内容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第一节</w:t>
      </w:r>
      <w:r>
        <w:rPr>
          <w:rFonts w:ascii="宋体" w:hAnsi="宋体" w:eastAsia="宋体" w:cs="Times New Roman"/>
          <w:bCs/>
          <w:sz w:val="24"/>
          <w:szCs w:val="24"/>
        </w:rPr>
        <w:t xml:space="preserve"> </w:t>
      </w:r>
      <w:r>
        <w:rPr>
          <w:rFonts w:hint="eastAsia" w:ascii="宋体" w:hAnsi="宋体" w:eastAsia="宋体" w:cs="Times New Roman"/>
          <w:bCs/>
          <w:sz w:val="24"/>
          <w:szCs w:val="24"/>
        </w:rPr>
        <w:t>“贵真”与“贵虚”：中国现代历史小说的两条线索</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第二节</w:t>
      </w:r>
      <w:r>
        <w:rPr>
          <w:rFonts w:ascii="宋体" w:hAnsi="宋体" w:eastAsia="宋体" w:cs="Times New Roman"/>
          <w:bCs/>
          <w:sz w:val="24"/>
          <w:szCs w:val="24"/>
        </w:rPr>
        <w:t xml:space="preserve"> </w:t>
      </w:r>
      <w:r>
        <w:rPr>
          <w:rFonts w:hint="eastAsia" w:ascii="宋体" w:hAnsi="宋体" w:eastAsia="宋体" w:cs="Times New Roman"/>
          <w:bCs/>
          <w:sz w:val="24"/>
          <w:szCs w:val="24"/>
        </w:rPr>
        <w:t>《雍正皇帝》、《胡雪岩》赏析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第三节</w:t>
      </w:r>
      <w:r>
        <w:rPr>
          <w:rFonts w:ascii="宋体" w:hAnsi="宋体" w:eastAsia="宋体" w:cs="Times New Roman"/>
          <w:bCs/>
          <w:sz w:val="24"/>
          <w:szCs w:val="24"/>
        </w:rPr>
        <w:t xml:space="preserve"> </w:t>
      </w:r>
      <w:r>
        <w:rPr>
          <w:rFonts w:hint="eastAsia" w:ascii="宋体" w:hAnsi="宋体" w:eastAsia="宋体" w:cs="Times New Roman"/>
          <w:bCs/>
          <w:sz w:val="24"/>
          <w:szCs w:val="24"/>
        </w:rPr>
        <w:t>《曾国藩》、《白门柳》赏析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w:t>
      </w:r>
      <w:r>
        <w:rPr>
          <w:rFonts w:hint="eastAsia" w:ascii="宋体" w:hAnsi="宋体" w:eastAsia="宋体" w:cs="Times New Roman"/>
          <w:bCs/>
          <w:sz w:val="24"/>
          <w:szCs w:val="24"/>
        </w:rPr>
        <w:t>教学方法：讲授法</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w:t>
      </w:r>
      <w:r>
        <w:rPr>
          <w:rFonts w:hint="eastAsia" w:ascii="宋体" w:hAnsi="宋体" w:eastAsia="宋体" w:cs="Times New Roman"/>
          <w:bCs/>
          <w:sz w:val="24"/>
          <w:szCs w:val="24"/>
        </w:rPr>
        <w:t>教学评价：课堂问答与讨论</w:t>
      </w:r>
    </w:p>
    <w:p>
      <w:pPr>
        <w:widowControl/>
        <w:spacing w:before="156" w:beforeLines="50" w:after="156" w:afterLines="50"/>
        <w:ind w:firstLine="480" w:firstLineChars="200"/>
        <w:jc w:val="left"/>
        <w:rPr>
          <w:rFonts w:hint="eastAsia" w:ascii="宋体" w:hAnsi="宋体" w:eastAsia="宋体" w:cs="Times New Roman"/>
          <w:bCs/>
          <w:sz w:val="24"/>
          <w:szCs w:val="24"/>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第七章 中国现当代通俗文学中的其它类型</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1.教学</w:t>
      </w:r>
      <w:r>
        <w:rPr>
          <w:rFonts w:hint="eastAsia" w:ascii="宋体" w:hAnsi="宋体" w:eastAsia="宋体" w:cs="Times New Roman"/>
          <w:bCs/>
          <w:sz w:val="24"/>
          <w:szCs w:val="24"/>
        </w:rPr>
        <w:t>目标</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掌握黑幕、党会、军旅等不同类型的通俗小说作品</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2.教学重难点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理解不同类型通俗小说所含的不同的文化价值</w:t>
      </w:r>
    </w:p>
    <w:p>
      <w:pPr>
        <w:widowControl/>
        <w:spacing w:before="156" w:beforeLines="50" w:after="156" w:afterLines="50"/>
        <w:ind w:firstLine="480" w:firstLineChars="200"/>
        <w:jc w:val="left"/>
        <w:rPr>
          <w:rFonts w:hint="eastAsia" w:ascii="宋体" w:hAnsi="宋体" w:eastAsia="宋体" w:cs="Times New Roman"/>
          <w:bCs/>
          <w:sz w:val="24"/>
          <w:szCs w:val="24"/>
        </w:rPr>
      </w:pPr>
      <w:r>
        <w:rPr>
          <w:rFonts w:ascii="宋体" w:hAnsi="宋体" w:eastAsia="宋体" w:cs="Times New Roman"/>
          <w:bCs/>
          <w:sz w:val="24"/>
          <w:szCs w:val="24"/>
        </w:rPr>
        <w:t>3.</w:t>
      </w:r>
      <w:r>
        <w:rPr>
          <w:rFonts w:hint="eastAsia" w:ascii="宋体" w:hAnsi="宋体" w:eastAsia="宋体" w:cs="Times New Roman"/>
          <w:bCs/>
          <w:sz w:val="24"/>
          <w:szCs w:val="24"/>
        </w:rPr>
        <w:t>教学内容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第一节 包天笑、江红蕉等人的社会黑幕小说</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第二节</w:t>
      </w:r>
      <w:r>
        <w:rPr>
          <w:rFonts w:ascii="宋体" w:hAnsi="宋体" w:eastAsia="宋体" w:cs="Times New Roman"/>
          <w:bCs/>
          <w:sz w:val="24"/>
          <w:szCs w:val="24"/>
        </w:rPr>
        <w:t xml:space="preserve"> </w:t>
      </w:r>
      <w:r>
        <w:rPr>
          <w:rFonts w:hint="eastAsia" w:ascii="宋体" w:hAnsi="宋体" w:eastAsia="宋体" w:cs="Times New Roman"/>
          <w:bCs/>
          <w:sz w:val="24"/>
          <w:szCs w:val="24"/>
        </w:rPr>
        <w:t>毕倚虹、何海鸣等人的“倡门小说”</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第三节 姚民哀等人的“党会小说”</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第四节 《亮剑》等军旅小说赏析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第五节</w:t>
      </w:r>
      <w:r>
        <w:rPr>
          <w:rFonts w:ascii="宋体" w:hAnsi="宋体" w:eastAsia="宋体" w:cs="Times New Roman"/>
          <w:bCs/>
          <w:sz w:val="24"/>
          <w:szCs w:val="24"/>
        </w:rPr>
        <w:t xml:space="preserve"> </w:t>
      </w:r>
      <w:r>
        <w:rPr>
          <w:rFonts w:hint="eastAsia" w:ascii="宋体" w:hAnsi="宋体" w:eastAsia="宋体" w:cs="Times New Roman"/>
          <w:bCs/>
          <w:sz w:val="24"/>
          <w:szCs w:val="24"/>
        </w:rPr>
        <w:t>社会热点：生态小说、官场小说、家庭婚恋小说和青春小说</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w:t>
      </w:r>
      <w:r>
        <w:rPr>
          <w:rFonts w:hint="eastAsia" w:ascii="宋体" w:hAnsi="宋体" w:eastAsia="宋体" w:cs="Times New Roman"/>
          <w:bCs/>
          <w:sz w:val="24"/>
          <w:szCs w:val="24"/>
        </w:rPr>
        <w:t>教学方法：讲授法</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w:t>
      </w:r>
      <w:r>
        <w:rPr>
          <w:rFonts w:hint="eastAsia" w:ascii="宋体" w:hAnsi="宋体" w:eastAsia="宋体" w:cs="Times New Roman"/>
          <w:bCs/>
          <w:sz w:val="24"/>
          <w:szCs w:val="24"/>
        </w:rPr>
        <w:t>教学评价：课堂问答与讨论</w:t>
      </w:r>
    </w:p>
    <w:p>
      <w:pPr>
        <w:widowControl/>
        <w:spacing w:before="156" w:beforeLines="50" w:after="156" w:afterLines="50"/>
        <w:ind w:firstLine="480" w:firstLineChars="200"/>
        <w:jc w:val="left"/>
        <w:rPr>
          <w:rFonts w:hint="eastAsia" w:ascii="宋体" w:hAnsi="宋体" w:eastAsia="宋体" w:cs="Times New Roman"/>
          <w:bCs/>
          <w:sz w:val="24"/>
          <w:szCs w:val="24"/>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第八章 中国网络文学</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1.教学</w:t>
      </w:r>
      <w:r>
        <w:rPr>
          <w:rFonts w:hint="eastAsia" w:ascii="宋体" w:hAnsi="宋体" w:eastAsia="宋体" w:cs="Times New Roman"/>
          <w:bCs/>
          <w:sz w:val="24"/>
          <w:szCs w:val="24"/>
        </w:rPr>
        <w:t>目标</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掌握中国网络文学的发展与特征，掌握重要的网络文学作家作品。</w:t>
      </w:r>
    </w:p>
    <w:p>
      <w:pPr>
        <w:widowControl/>
        <w:spacing w:before="156" w:beforeLines="50" w:after="156" w:afterLines="50"/>
        <w:ind w:firstLine="480" w:firstLineChars="200"/>
        <w:jc w:val="left"/>
        <w:rPr>
          <w:rFonts w:ascii="宋体" w:hAnsi="宋体" w:eastAsia="宋体" w:cs="Times New Roman"/>
          <w:bCs/>
          <w:sz w:val="24"/>
          <w:szCs w:val="24"/>
        </w:rPr>
      </w:pPr>
      <w:r>
        <w:rPr>
          <w:rFonts w:ascii="宋体" w:hAnsi="宋体" w:eastAsia="宋体" w:cs="Times New Roman"/>
          <w:bCs/>
          <w:sz w:val="24"/>
          <w:szCs w:val="24"/>
        </w:rPr>
        <w:t>2.教学重难点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理解网络文学的社会价值与美学价值</w:t>
      </w:r>
    </w:p>
    <w:p>
      <w:pPr>
        <w:widowControl/>
        <w:spacing w:before="156" w:beforeLines="50" w:after="156" w:afterLines="50"/>
        <w:ind w:firstLine="480" w:firstLineChars="200"/>
        <w:jc w:val="left"/>
        <w:rPr>
          <w:rFonts w:hint="eastAsia" w:ascii="宋体" w:hAnsi="宋体" w:eastAsia="宋体" w:cs="Times New Roman"/>
          <w:bCs/>
          <w:sz w:val="24"/>
          <w:szCs w:val="24"/>
        </w:rPr>
      </w:pPr>
      <w:r>
        <w:rPr>
          <w:rFonts w:ascii="宋体" w:hAnsi="宋体" w:eastAsia="宋体" w:cs="Times New Roman"/>
          <w:bCs/>
          <w:sz w:val="24"/>
          <w:szCs w:val="24"/>
        </w:rPr>
        <w:t>3.</w:t>
      </w:r>
      <w:r>
        <w:rPr>
          <w:rFonts w:hint="eastAsia" w:ascii="宋体" w:hAnsi="宋体" w:eastAsia="宋体" w:cs="Times New Roman"/>
          <w:bCs/>
          <w:sz w:val="24"/>
          <w:szCs w:val="24"/>
        </w:rPr>
        <w:t>教学内容</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第一节</w:t>
      </w:r>
      <w:r>
        <w:rPr>
          <w:rFonts w:ascii="宋体" w:hAnsi="宋体" w:eastAsia="宋体" w:cs="Times New Roman"/>
          <w:bCs/>
          <w:sz w:val="24"/>
          <w:szCs w:val="24"/>
        </w:rPr>
        <w:t xml:space="preserve"> </w:t>
      </w:r>
      <w:r>
        <w:rPr>
          <w:rFonts w:hint="eastAsia" w:ascii="宋体" w:hAnsi="宋体" w:eastAsia="宋体" w:cs="Times New Roman"/>
          <w:bCs/>
          <w:sz w:val="24"/>
          <w:szCs w:val="24"/>
        </w:rPr>
        <w:t>中国网络小说的历史与文学特色</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第二节</w:t>
      </w:r>
      <w:r>
        <w:rPr>
          <w:rFonts w:ascii="宋体" w:hAnsi="宋体" w:eastAsia="宋体" w:cs="Times New Roman"/>
          <w:bCs/>
          <w:sz w:val="24"/>
          <w:szCs w:val="24"/>
        </w:rPr>
        <w:t xml:space="preserve"> </w:t>
      </w:r>
      <w:r>
        <w:rPr>
          <w:rFonts w:hint="eastAsia" w:ascii="宋体" w:hAnsi="宋体" w:eastAsia="宋体" w:cs="Times New Roman"/>
          <w:bCs/>
          <w:sz w:val="24"/>
          <w:szCs w:val="24"/>
        </w:rPr>
        <w:t>中国网络小说社会思考与批评</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第三节</w:t>
      </w:r>
      <w:r>
        <w:rPr>
          <w:rFonts w:ascii="宋体" w:hAnsi="宋体" w:eastAsia="宋体" w:cs="Times New Roman"/>
          <w:bCs/>
          <w:sz w:val="24"/>
          <w:szCs w:val="24"/>
        </w:rPr>
        <w:t xml:space="preserve"> </w:t>
      </w:r>
      <w:r>
        <w:rPr>
          <w:rFonts w:hint="eastAsia" w:ascii="宋体" w:hAnsi="宋体" w:eastAsia="宋体" w:cs="Times New Roman"/>
          <w:bCs/>
          <w:sz w:val="24"/>
          <w:szCs w:val="24"/>
        </w:rPr>
        <w:t>中国网络玄幻小说赏析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第四节</w:t>
      </w:r>
      <w:r>
        <w:rPr>
          <w:rFonts w:ascii="宋体" w:hAnsi="宋体" w:eastAsia="宋体" w:cs="Times New Roman"/>
          <w:bCs/>
          <w:sz w:val="24"/>
          <w:szCs w:val="24"/>
        </w:rPr>
        <w:t xml:space="preserve"> </w:t>
      </w:r>
      <w:r>
        <w:rPr>
          <w:rFonts w:hint="eastAsia" w:ascii="宋体" w:hAnsi="宋体" w:eastAsia="宋体" w:cs="Times New Roman"/>
          <w:bCs/>
          <w:sz w:val="24"/>
          <w:szCs w:val="24"/>
        </w:rPr>
        <w:t>中国网络悬疑小说赏析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第五节</w:t>
      </w:r>
      <w:r>
        <w:rPr>
          <w:rFonts w:ascii="宋体" w:hAnsi="宋体" w:eastAsia="宋体" w:cs="Times New Roman"/>
          <w:bCs/>
          <w:sz w:val="24"/>
          <w:szCs w:val="24"/>
        </w:rPr>
        <w:t xml:space="preserve"> </w:t>
      </w:r>
      <w:r>
        <w:rPr>
          <w:rFonts w:hint="eastAsia" w:ascii="宋体" w:hAnsi="宋体" w:eastAsia="宋体" w:cs="Times New Roman"/>
          <w:bCs/>
          <w:sz w:val="24"/>
          <w:szCs w:val="24"/>
        </w:rPr>
        <w:t>中国网络青春、职场、后宫小说赏析</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w:t>
      </w:r>
      <w:r>
        <w:rPr>
          <w:rFonts w:hint="eastAsia" w:ascii="宋体" w:hAnsi="宋体" w:eastAsia="宋体" w:cs="Times New Roman"/>
          <w:bCs/>
          <w:sz w:val="24"/>
          <w:szCs w:val="24"/>
        </w:rPr>
        <w:t>教学方法：讲授法</w:t>
      </w:r>
    </w:p>
    <w:p>
      <w:pPr>
        <w:widowControl/>
        <w:spacing w:before="156" w:beforeLines="50" w:after="156" w:afterLines="50"/>
        <w:ind w:firstLine="480" w:firstLineChars="200"/>
        <w:jc w:val="left"/>
        <w:rPr>
          <w:rFonts w:ascii="宋体" w:hAnsi="宋体" w:eastAsia="宋体" w:cs="Times New Roman"/>
          <w:bCs/>
          <w:sz w:val="24"/>
          <w:szCs w:val="24"/>
        </w:rPr>
      </w:pPr>
      <w:r>
        <w:rPr>
          <w:rFonts w:hint="eastAsia" w:ascii="宋体" w:hAnsi="宋体" w:eastAsia="宋体" w:cs="Times New Roman"/>
          <w:bCs/>
          <w:sz w:val="24"/>
          <w:szCs w:val="24"/>
        </w:rPr>
        <w:t>5</w:t>
      </w:r>
      <w:r>
        <w:rPr>
          <w:rFonts w:ascii="宋体" w:hAnsi="宋体" w:eastAsia="宋体" w:cs="Times New Roman"/>
          <w:bCs/>
          <w:sz w:val="24"/>
          <w:szCs w:val="24"/>
        </w:rPr>
        <w:t>.</w:t>
      </w:r>
      <w:r>
        <w:rPr>
          <w:rFonts w:hint="eastAsia" w:ascii="宋体" w:hAnsi="宋体" w:eastAsia="宋体" w:cs="Times New Roman"/>
          <w:bCs/>
          <w:sz w:val="24"/>
          <w:szCs w:val="24"/>
        </w:rPr>
        <w:t>教学评价：课堂问答与讨论</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360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3609"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1922"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3609" w:type="dxa"/>
            <w:vAlign w:val="center"/>
          </w:tcPr>
          <w:p>
            <w:pPr>
              <w:widowControl/>
              <w:spacing w:before="156" w:beforeLines="50" w:after="156" w:afterLines="50"/>
              <w:jc w:val="center"/>
              <w:rPr>
                <w:rFonts w:ascii="宋体" w:hAnsi="宋体" w:eastAsia="宋体"/>
              </w:rPr>
            </w:pPr>
            <w:r>
              <w:rPr>
                <w:rFonts w:hint="eastAsia" w:ascii="宋体" w:hAnsi="宋体" w:eastAsia="宋体"/>
              </w:rPr>
              <w:t>中国现当代通俗文学总论</w:t>
            </w:r>
          </w:p>
        </w:tc>
        <w:tc>
          <w:tcPr>
            <w:tcW w:w="1922"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3609" w:type="dxa"/>
            <w:vAlign w:val="center"/>
          </w:tcPr>
          <w:p>
            <w:pPr>
              <w:widowControl/>
              <w:spacing w:before="156" w:beforeLines="50" w:after="156" w:afterLines="50"/>
              <w:jc w:val="center"/>
              <w:rPr>
                <w:rFonts w:ascii="宋体" w:hAnsi="宋体" w:eastAsia="宋体"/>
              </w:rPr>
            </w:pPr>
            <w:r>
              <w:rPr>
                <w:rFonts w:hint="eastAsia" w:ascii="宋体" w:hAnsi="宋体" w:eastAsia="宋体"/>
              </w:rPr>
              <w:t>中国现当代武侠文学</w:t>
            </w:r>
          </w:p>
        </w:tc>
        <w:tc>
          <w:tcPr>
            <w:tcW w:w="1922"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3609" w:type="dxa"/>
            <w:vAlign w:val="center"/>
          </w:tcPr>
          <w:p>
            <w:pPr>
              <w:widowControl/>
              <w:spacing w:before="156" w:beforeLines="50" w:after="156" w:afterLines="50"/>
              <w:jc w:val="center"/>
              <w:rPr>
                <w:rFonts w:ascii="宋体" w:hAnsi="宋体" w:eastAsia="宋体"/>
              </w:rPr>
            </w:pPr>
            <w:r>
              <w:rPr>
                <w:rFonts w:hint="eastAsia" w:ascii="宋体" w:hAnsi="宋体" w:eastAsia="宋体"/>
              </w:rPr>
              <w:t>中国现当代社会言情文学</w:t>
            </w:r>
          </w:p>
        </w:tc>
        <w:tc>
          <w:tcPr>
            <w:tcW w:w="1922"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3609" w:type="dxa"/>
            <w:vAlign w:val="center"/>
          </w:tcPr>
          <w:p>
            <w:pPr>
              <w:widowControl/>
              <w:spacing w:before="156" w:beforeLines="50" w:after="156" w:afterLines="50"/>
              <w:jc w:val="center"/>
              <w:rPr>
                <w:rFonts w:ascii="宋体" w:hAnsi="宋体" w:eastAsia="宋体"/>
              </w:rPr>
            </w:pPr>
            <w:r>
              <w:rPr>
                <w:rFonts w:hint="eastAsia" w:ascii="宋体" w:hAnsi="宋体" w:eastAsia="宋体"/>
              </w:rPr>
              <w:t>中国现当代侦探文学</w:t>
            </w:r>
          </w:p>
        </w:tc>
        <w:tc>
          <w:tcPr>
            <w:tcW w:w="1922"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3609" w:type="dxa"/>
            <w:vAlign w:val="center"/>
          </w:tcPr>
          <w:p>
            <w:pPr>
              <w:widowControl/>
              <w:spacing w:before="156" w:beforeLines="50" w:after="156" w:afterLines="50"/>
              <w:jc w:val="center"/>
              <w:rPr>
                <w:rFonts w:ascii="宋体" w:hAnsi="宋体" w:eastAsia="宋体"/>
              </w:rPr>
            </w:pPr>
            <w:r>
              <w:rPr>
                <w:rFonts w:hint="eastAsia" w:ascii="宋体" w:hAnsi="宋体" w:eastAsia="宋体"/>
              </w:rPr>
              <w:t>中国现当代科幻文学</w:t>
            </w:r>
          </w:p>
        </w:tc>
        <w:tc>
          <w:tcPr>
            <w:tcW w:w="1922"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3609" w:type="dxa"/>
            <w:vAlign w:val="center"/>
          </w:tcPr>
          <w:p>
            <w:pPr>
              <w:widowControl/>
              <w:spacing w:before="156" w:beforeLines="50" w:after="156" w:afterLines="50"/>
              <w:jc w:val="center"/>
              <w:rPr>
                <w:rFonts w:ascii="宋体" w:hAnsi="宋体" w:eastAsia="宋体"/>
              </w:rPr>
            </w:pPr>
            <w:r>
              <w:rPr>
                <w:rFonts w:hint="eastAsia" w:ascii="宋体" w:hAnsi="宋体" w:eastAsia="宋体"/>
              </w:rPr>
              <w:t>中国现当代历史文学</w:t>
            </w:r>
          </w:p>
        </w:tc>
        <w:tc>
          <w:tcPr>
            <w:tcW w:w="1922"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w:t>
            </w:r>
          </w:p>
        </w:tc>
        <w:tc>
          <w:tcPr>
            <w:tcW w:w="3609" w:type="dxa"/>
            <w:vAlign w:val="center"/>
          </w:tcPr>
          <w:p>
            <w:pPr>
              <w:widowControl/>
              <w:spacing w:before="156" w:beforeLines="50" w:after="156" w:afterLines="50"/>
              <w:jc w:val="center"/>
              <w:rPr>
                <w:rFonts w:ascii="宋体" w:hAnsi="宋体" w:eastAsia="宋体"/>
              </w:rPr>
            </w:pPr>
            <w:r>
              <w:rPr>
                <w:rFonts w:hint="eastAsia" w:ascii="宋体" w:hAnsi="宋体" w:eastAsia="宋体"/>
              </w:rPr>
              <w:t>中国现当代通俗文学中的其它类型</w:t>
            </w:r>
          </w:p>
        </w:tc>
        <w:tc>
          <w:tcPr>
            <w:tcW w:w="1922"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765" w:type="dxa"/>
            <w:vAlign w:val="center"/>
          </w:tcPr>
          <w:p>
            <w:pPr>
              <w:spacing w:before="156" w:beforeLines="50" w:after="156" w:afterLines="50"/>
              <w:jc w:val="center"/>
              <w:rPr>
                <w:rFonts w:ascii="宋体" w:hAnsi="宋体" w:eastAsia="宋体"/>
              </w:rPr>
            </w:pPr>
            <w:r>
              <w:rPr>
                <w:rFonts w:hint="eastAsia" w:ascii="宋体" w:hAnsi="宋体" w:eastAsia="宋体"/>
              </w:rPr>
              <w:t>第八章</w:t>
            </w:r>
          </w:p>
        </w:tc>
        <w:tc>
          <w:tcPr>
            <w:tcW w:w="3609" w:type="dxa"/>
            <w:vAlign w:val="center"/>
          </w:tcPr>
          <w:p>
            <w:pPr>
              <w:spacing w:before="156" w:beforeLines="50" w:after="156" w:afterLines="50"/>
              <w:jc w:val="center"/>
              <w:rPr>
                <w:rFonts w:ascii="宋体" w:hAnsi="宋体" w:eastAsia="宋体"/>
              </w:rPr>
            </w:pPr>
            <w:r>
              <w:rPr>
                <w:rFonts w:hint="eastAsia" w:ascii="宋体" w:hAnsi="宋体" w:eastAsia="宋体"/>
              </w:rPr>
              <w:t>中国网络文学</w:t>
            </w:r>
          </w:p>
        </w:tc>
        <w:tc>
          <w:tcPr>
            <w:tcW w:w="1922" w:type="dxa"/>
            <w:vAlign w:val="center"/>
          </w:tcPr>
          <w:p>
            <w:pPr>
              <w:spacing w:before="156" w:beforeLines="50" w:after="156" w:afterLines="50"/>
              <w:jc w:val="center"/>
              <w:rPr>
                <w:rFonts w:ascii="宋体" w:hAnsi="宋体" w:eastAsia="宋体"/>
              </w:rPr>
            </w:pPr>
            <w:r>
              <w:rPr>
                <w:rFonts w:ascii="宋体" w:hAnsi="宋体" w:eastAsia="宋体"/>
              </w:rPr>
              <w:t>6</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29"/>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第一章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中国现当代通俗文学总论</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读书报告</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3-5</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第二章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中国现当代武侠文学</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读书报告</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6</w:t>
            </w:r>
            <w:r>
              <w:rPr>
                <w:rFonts w:hint="eastAsia" w:ascii="宋体" w:hAnsi="宋体" w:eastAsia="宋体"/>
                <w:szCs w:val="21"/>
              </w:rPr>
              <w:t>-</w:t>
            </w:r>
            <w:r>
              <w:rPr>
                <w:rFonts w:ascii="宋体" w:hAnsi="宋体" w:eastAsia="宋体"/>
                <w:szCs w:val="21"/>
              </w:rPr>
              <w:t>7</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第三章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中国现当代社会言情文学</w:t>
            </w: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读书报告</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8</w:t>
            </w:r>
            <w:r>
              <w:rPr>
                <w:rFonts w:hint="eastAsia" w:ascii="宋体" w:hAnsi="宋体" w:eastAsia="宋体"/>
                <w:szCs w:val="21"/>
              </w:rPr>
              <w:t>-</w:t>
            </w:r>
            <w:r>
              <w:rPr>
                <w:rFonts w:ascii="宋体" w:hAnsi="宋体" w:eastAsia="宋体"/>
                <w:szCs w:val="21"/>
              </w:rPr>
              <w:t>9</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第四章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中国现当代侦探文学</w:t>
            </w: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6</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读书报告</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10</w:t>
            </w:r>
            <w:r>
              <w:rPr>
                <w:rFonts w:hint="eastAsia" w:ascii="宋体" w:hAnsi="宋体" w:eastAsia="宋体"/>
                <w:szCs w:val="21"/>
              </w:rPr>
              <w:t>-</w:t>
            </w:r>
            <w:r>
              <w:rPr>
                <w:rFonts w:ascii="宋体" w:hAnsi="宋体" w:eastAsia="宋体"/>
                <w:szCs w:val="21"/>
              </w:rPr>
              <w:t>11</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第五章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中国现当代科幻文学</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读书报告</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42"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w:t>
            </w:r>
            <w:r>
              <w:rPr>
                <w:rFonts w:ascii="宋体" w:hAnsi="宋体" w:eastAsia="宋体"/>
                <w:szCs w:val="21"/>
              </w:rPr>
              <w:t>13</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第六章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中国现当代历史文学</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读书报告</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42"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4</w:t>
            </w:r>
            <w:r>
              <w:rPr>
                <w:rFonts w:hint="eastAsia" w:ascii="宋体" w:hAnsi="宋体" w:eastAsia="宋体"/>
                <w:szCs w:val="21"/>
              </w:rPr>
              <w:t>-</w:t>
            </w:r>
            <w:r>
              <w:rPr>
                <w:rFonts w:ascii="宋体" w:hAnsi="宋体" w:eastAsia="宋体"/>
                <w:szCs w:val="21"/>
              </w:rPr>
              <w:t>15</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第七章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中国现当代通俗文学中的其它类型</w:t>
            </w: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专题讨论</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642"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6</w:t>
            </w:r>
            <w:r>
              <w:rPr>
                <w:rFonts w:hint="eastAsia" w:ascii="宋体" w:hAnsi="宋体" w:eastAsia="宋体"/>
                <w:szCs w:val="21"/>
              </w:rPr>
              <w:t>-</w:t>
            </w:r>
            <w:r>
              <w:rPr>
                <w:rFonts w:ascii="宋体" w:hAnsi="宋体" w:eastAsia="宋体"/>
                <w:szCs w:val="21"/>
              </w:rPr>
              <w:t>18</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第八章</w:t>
            </w:r>
          </w:p>
        </w:tc>
        <w:tc>
          <w:tcPr>
            <w:tcW w:w="1145" w:type="dxa"/>
            <w:vAlign w:val="center"/>
          </w:tcPr>
          <w:p>
            <w:pPr>
              <w:spacing w:before="156" w:beforeLines="50" w:after="156" w:afterLines="50"/>
              <w:jc w:val="center"/>
              <w:rPr>
                <w:rFonts w:ascii="宋体" w:hAnsi="宋体" w:eastAsia="宋体"/>
                <w:szCs w:val="21"/>
              </w:rPr>
            </w:pPr>
            <w:r>
              <w:rPr>
                <w:rFonts w:hint="eastAsia" w:ascii="宋体" w:hAnsi="宋体" w:eastAsia="宋体"/>
              </w:rPr>
              <w:t>中国网络文学</w:t>
            </w:r>
          </w:p>
        </w:tc>
        <w:tc>
          <w:tcPr>
            <w:tcW w:w="1145" w:type="dxa"/>
            <w:vAlign w:val="center"/>
          </w:tcPr>
          <w:p>
            <w:pPr>
              <w:spacing w:before="156" w:beforeLines="50" w:after="156" w:afterLines="50"/>
              <w:jc w:val="center"/>
              <w:rPr>
                <w:rFonts w:ascii="宋体" w:hAnsi="宋体" w:eastAsia="宋体"/>
                <w:szCs w:val="21"/>
              </w:rPr>
            </w:pPr>
            <w:r>
              <w:rPr>
                <w:rFonts w:ascii="宋体" w:hAnsi="宋体" w:eastAsia="宋体"/>
                <w:szCs w:val="21"/>
              </w:rPr>
              <w:t>6</w:t>
            </w:r>
          </w:p>
        </w:tc>
        <w:tc>
          <w:tcPr>
            <w:tcW w:w="1386"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专题讨论</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ascii="宋体" w:hAnsi="宋体" w:eastAsia="宋体"/>
        </w:rPr>
      </w:pPr>
      <w:r>
        <w:rPr>
          <w:rFonts w:ascii="宋体" w:hAnsi="宋体" w:eastAsia="宋体"/>
        </w:rPr>
        <w:t>1.</w:t>
      </w:r>
      <w:r>
        <w:rPr>
          <w:rFonts w:hint="eastAsia" w:ascii="宋体" w:hAnsi="宋体" w:eastAsia="宋体"/>
        </w:rPr>
        <w:t>范伯群主编《中国近现代通俗文学史》（江苏教育出版社）</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汤哲声著《中国现代通俗小说思辨录》（北京大学出版社）</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汤哲声著《中国现代通俗小说再思录》（台湾花木兰出版社）</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1．讲授法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以中国现当代通俗文学史为课程基础，注重讲授通俗文学的文化内涵、社会价值与史学价值。</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2．讨论法</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以优秀的作家作品为核心，以文艺理论为路径，分析产生文本的历史价值与美学价值</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b/>
              </w:rPr>
            </w:pPr>
            <w:r>
              <w:rPr>
                <w:rFonts w:hint="eastAsia" w:hAnsi="宋体"/>
                <w:b/>
              </w:rPr>
              <w:t>第一章</w:t>
            </w:r>
          </w:p>
        </w:tc>
        <w:tc>
          <w:tcPr>
            <w:tcW w:w="2849" w:type="dxa"/>
            <w:vAlign w:val="center"/>
          </w:tcPr>
          <w:p>
            <w:pPr>
              <w:pStyle w:val="2"/>
              <w:spacing w:before="156" w:beforeLines="50" w:after="156" w:afterLines="50"/>
              <w:jc w:val="center"/>
              <w:rPr>
                <w:rFonts w:hAnsi="宋体"/>
                <w:b/>
              </w:rPr>
            </w:pPr>
            <w:r>
              <w:rPr>
                <w:rFonts w:hint="eastAsia" w:hAnsi="宋体"/>
                <w:b/>
              </w:rPr>
              <w:t>课堂问答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b/>
              </w:rPr>
            </w:pPr>
            <w:r>
              <w:rPr>
                <w:rFonts w:hint="eastAsia" w:hAnsi="宋体"/>
                <w:b/>
              </w:rPr>
              <w:t>全部章节</w:t>
            </w:r>
          </w:p>
        </w:tc>
        <w:tc>
          <w:tcPr>
            <w:tcW w:w="2849" w:type="dxa"/>
            <w:vAlign w:val="center"/>
          </w:tcPr>
          <w:p>
            <w:pPr>
              <w:pStyle w:val="2"/>
              <w:spacing w:before="156" w:beforeLines="50" w:after="156" w:afterLines="50"/>
              <w:jc w:val="center"/>
              <w:rPr>
                <w:rFonts w:hAnsi="宋体"/>
                <w:b/>
              </w:rPr>
            </w:pPr>
            <w:r>
              <w:rPr>
                <w:rFonts w:hint="eastAsia" w:hAnsi="宋体"/>
                <w:b/>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b/>
              </w:rPr>
            </w:pPr>
            <w:r>
              <w:rPr>
                <w:rFonts w:hint="eastAsia" w:hAnsi="宋体"/>
                <w:b/>
              </w:rPr>
              <w:t>全部章节</w:t>
            </w:r>
          </w:p>
        </w:tc>
        <w:tc>
          <w:tcPr>
            <w:tcW w:w="2849" w:type="dxa"/>
            <w:vAlign w:val="center"/>
          </w:tcPr>
          <w:p>
            <w:pPr>
              <w:pStyle w:val="2"/>
              <w:spacing w:before="156" w:beforeLines="50" w:after="156" w:afterLines="50"/>
              <w:jc w:val="center"/>
              <w:rPr>
                <w:rFonts w:hAnsi="宋体"/>
                <w:b/>
              </w:rPr>
            </w:pPr>
            <w:r>
              <w:rPr>
                <w:rFonts w:hint="eastAsia" w:hAnsi="宋体"/>
                <w:b/>
              </w:rPr>
              <w:t>读书报告</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630" w:firstLineChars="300"/>
        <w:jc w:val="left"/>
        <w:rPr>
          <w:rFonts w:ascii="宋体" w:hAnsi="宋体" w:eastAsia="宋体"/>
        </w:rPr>
      </w:pPr>
      <w:r>
        <w:rPr>
          <w:rFonts w:hint="eastAsia" w:ascii="宋体" w:hAnsi="宋体" w:eastAsia="宋体"/>
        </w:rPr>
        <w:t>平时成绩：</w:t>
      </w:r>
      <w:r>
        <w:rPr>
          <w:rFonts w:ascii="宋体" w:hAnsi="宋体" w:eastAsia="宋体"/>
        </w:rPr>
        <w:t>40%</w:t>
      </w:r>
      <w:r>
        <w:rPr>
          <w:rFonts w:hint="eastAsia" w:ascii="宋体" w:hAnsi="宋体" w:eastAsia="宋体"/>
        </w:rPr>
        <w:t>，期末论文：6</w:t>
      </w:r>
      <w:r>
        <w:rPr>
          <w:rFonts w:ascii="宋体" w:hAnsi="宋体" w:eastAsia="宋体"/>
        </w:rPr>
        <w:t>0%</w:t>
      </w:r>
      <w:r>
        <w:rPr>
          <w:rFonts w:hint="eastAsia" w:ascii="宋体" w:hAnsi="宋体" w:eastAsia="宋体"/>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r>
              <w:rPr>
                <w:rFonts w:hint="eastAsia" w:ascii="宋体" w:hAnsi="宋体" w:eastAsia="宋体"/>
                <w:kern w:val="0"/>
                <w:szCs w:val="21"/>
              </w:rPr>
              <w:t>%</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35</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35</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35</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35</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35</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35</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通过对中国现当代通俗文学史概况的学习，能够准确掌握通俗文学中蕴含的家国情怀，历史想象与文化情趣；能够准确的分析通俗文学与传统文学之间的联系。</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通过对中国现当代通俗文学史概况的学习，能够比较准确掌握通俗文学中蕴含的家国情怀，历史想象与文化情趣；能够比较准确的分析通俗文学与传统文学之间的联系。</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通过对中国现当代通俗文学史概况的学习，能够掌握通俗文学中蕴含的家国情怀，历史想象与文化情趣；能够分析通俗文学与传统文学之间的联系。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通过对中国现当代通俗文学史概况的学习，能够掌握通俗文学中蕴含的家国情怀。</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通过对中国现当代通俗文学史概况的学习，不能够掌握通俗文学中蕴含的家国情怀，历史想象与文化情趣；不能够分析通俗文学与传统文学之间的联系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通过学习不同文类的通俗文学作品，能够准确的把握不同作品的特殊审美价值，能够准确分析不同类型作品的文化内涵，能够有效对新生作品进行类型分析。</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通过学习不同文类的通俗文学作品，能够比较准确的把握不同作品的特殊审美价值，能够比较准确分析不同类型作品的文化内涵，能够比较有效对新生作品进行类型分析。</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通过学习不同文类的通俗文学作品，能够把握不同作品的特殊审美价值，能够分析不同类型作品的文化内涵，能够对新生作品进行类型分析。</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通过学习不同文类的通俗文学作品，能够把握不同作品的特殊审美价值。</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通过学习不同文类的通俗文学作品，不能够把握不同作品的特殊审美价值，不能够分析不同类型作品的文化内涵，不能够对新生作品进行类型分析。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通过学习鉴赏、分析、阐释现当代通俗文学作品，能够准确掌握通俗文学研究的理论方法与史学方法，能够准确分析通俗文学作品的内在价值，能够准确把握网络文学并进一步分析其文化特征。</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通过学习鉴赏、分析、阐释现当代通俗文学作品，能够比较准确掌握通俗文学研究的理论方法与史学方法，能够比较准确分析通俗文学作品的内在价值，能够比较准确把握网络文学并进一步分析其文化特征。</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通过学习鉴赏、分析、阐释现当代通俗文学作品，能够掌握通俗文学研究的理论方法与史学方法，能够分析通俗文学作品的内在价值，能够把握网络文学并进一步分析其文化特征。</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通过学习鉴赏、分析、阐释现当代通俗文学作品，能够把握网络文学并进一步分析其文化特征。</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通过学习鉴赏、分析、阐释现当代通俗文学作品，不能够掌握通俗文学研究的理论方法与史学方法，不能够分析通俗文学作品的内在价值，不能够把握网络文学并进一步分析其文化特征。</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C5426"/>
    <w:rsid w:val="000F054A"/>
    <w:rsid w:val="001D0C2B"/>
    <w:rsid w:val="001E5724"/>
    <w:rsid w:val="00242673"/>
    <w:rsid w:val="00285327"/>
    <w:rsid w:val="002A7568"/>
    <w:rsid w:val="002E454B"/>
    <w:rsid w:val="00313A87"/>
    <w:rsid w:val="00322986"/>
    <w:rsid w:val="0034254B"/>
    <w:rsid w:val="003539DA"/>
    <w:rsid w:val="00381B2B"/>
    <w:rsid w:val="00383D9C"/>
    <w:rsid w:val="0038665C"/>
    <w:rsid w:val="003A6BD6"/>
    <w:rsid w:val="003D0870"/>
    <w:rsid w:val="004070CF"/>
    <w:rsid w:val="004447AD"/>
    <w:rsid w:val="00517243"/>
    <w:rsid w:val="00554118"/>
    <w:rsid w:val="005A0378"/>
    <w:rsid w:val="005C1B0F"/>
    <w:rsid w:val="005E2A7A"/>
    <w:rsid w:val="00665621"/>
    <w:rsid w:val="00697939"/>
    <w:rsid w:val="006A50E5"/>
    <w:rsid w:val="006E4F82"/>
    <w:rsid w:val="006F64C9"/>
    <w:rsid w:val="007529B8"/>
    <w:rsid w:val="007553BD"/>
    <w:rsid w:val="007639A2"/>
    <w:rsid w:val="0079043F"/>
    <w:rsid w:val="007C24A5"/>
    <w:rsid w:val="007C379D"/>
    <w:rsid w:val="007C62ED"/>
    <w:rsid w:val="007E39E3"/>
    <w:rsid w:val="008128AD"/>
    <w:rsid w:val="008560E2"/>
    <w:rsid w:val="00886EBF"/>
    <w:rsid w:val="0097568B"/>
    <w:rsid w:val="009F3D4F"/>
    <w:rsid w:val="00A03BBD"/>
    <w:rsid w:val="00A61EFD"/>
    <w:rsid w:val="00AA4570"/>
    <w:rsid w:val="00AA630A"/>
    <w:rsid w:val="00AE3D1A"/>
    <w:rsid w:val="00B03909"/>
    <w:rsid w:val="00B40ECD"/>
    <w:rsid w:val="00BA23F0"/>
    <w:rsid w:val="00C00798"/>
    <w:rsid w:val="00C27FD2"/>
    <w:rsid w:val="00C54636"/>
    <w:rsid w:val="00CA4540"/>
    <w:rsid w:val="00CA53B2"/>
    <w:rsid w:val="00D02F99"/>
    <w:rsid w:val="00D12B26"/>
    <w:rsid w:val="00D13271"/>
    <w:rsid w:val="00D14471"/>
    <w:rsid w:val="00D417A1"/>
    <w:rsid w:val="00D504B7"/>
    <w:rsid w:val="00D715F7"/>
    <w:rsid w:val="00D87355"/>
    <w:rsid w:val="00DD7B5F"/>
    <w:rsid w:val="00DE7849"/>
    <w:rsid w:val="00E05E8B"/>
    <w:rsid w:val="00E366AB"/>
    <w:rsid w:val="00E76E34"/>
    <w:rsid w:val="00E96D7B"/>
    <w:rsid w:val="00EC1EEB"/>
    <w:rsid w:val="00ED7F81"/>
    <w:rsid w:val="00F01C6A"/>
    <w:rsid w:val="00F56396"/>
    <w:rsid w:val="00F94F2E"/>
    <w:rsid w:val="00FB77A1"/>
    <w:rsid w:val="00FC24B5"/>
    <w:rsid w:val="00FF6773"/>
    <w:rsid w:val="7775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uiPriority w:val="99"/>
    <w:rPr>
      <w:rFonts w:ascii="宋体" w:hAnsi="Courier New" w:eastAsia="宋体" w:cs="Times New Roman"/>
      <w:szCs w:val="20"/>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693</Words>
  <Characters>3954</Characters>
  <Lines>32</Lines>
  <Paragraphs>9</Paragraphs>
  <TotalTime>122</TotalTime>
  <ScaleCrop>false</ScaleCrop>
  <LinksUpToDate>false</LinksUpToDate>
  <CharactersWithSpaces>4638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2021-07-08T06:43:00Z</dcterms:created>
  <dc:creator>Windows User</dc:creator>
  <cp:lastModifiedBy>流云者</cp:lastModifiedBy>
  <cp:lastPrinted>2020-12-24T07:17:00Z</cp:lastPrinted>
  <dcterms:modified xsi:type="dcterms:W3CDTF">2021-10-21T02:31:45Z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2D70F4E1C3D143DA86669DAF8497F69E</vt:lpwstr>
  </property>
</Properties>
</file>