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jc w:val="center"/>
        <w:rPr>
          <w:rFonts w:ascii="黑体" w:hAnsi="黑体" w:eastAsia="黑体"/>
          <w:sz w:val="32"/>
          <w:szCs w:val="32"/>
        </w:rPr>
      </w:pPr>
      <w:r>
        <w:rPr>
          <w:rFonts w:hint="eastAsia" w:ascii="黑体" w:hAnsi="黑体" w:eastAsia="黑体"/>
          <w:sz w:val="32"/>
          <w:szCs w:val="32"/>
        </w:rPr>
        <w:t>《</w:t>
      </w:r>
      <w:r>
        <w:rPr>
          <w:rFonts w:hint="eastAsia" w:ascii="黑体" w:hAnsi="黑体" w:eastAsia="黑体"/>
          <w:b/>
          <w:sz w:val="32"/>
          <w:szCs w:val="32"/>
        </w:rPr>
        <w:t>侦探小说与东西方文化碰撞》课程教学大纲</w:t>
      </w:r>
    </w:p>
    <w:p>
      <w:pPr>
        <w:pStyle w:val="3"/>
        <w:spacing w:before="156" w:beforeLines="50" w:after="156" w:afterLines="50"/>
        <w:ind w:firstLine="562" w:firstLineChars="200"/>
        <w:rPr>
          <w:rFonts w:hAnsi="宋体" w:cs="宋体"/>
        </w:rPr>
      </w:pPr>
      <w:r>
        <w:rPr>
          <w:rFonts w:hint="eastAsia" w:ascii="黑体" w:hAnsi="黑体" w:eastAsia="黑体" w:cs="宋体"/>
          <w:b/>
          <w:sz w:val="28"/>
          <w:szCs w:val="28"/>
        </w:rPr>
        <w:t>一、课程基本信息</w:t>
      </w:r>
    </w:p>
    <w:tbl>
      <w:tblPr>
        <w:tblStyle w:val="8"/>
        <w:tblW w:w="89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5"/>
        <w:gridCol w:w="3685"/>
        <w:gridCol w:w="1134"/>
        <w:gridCol w:w="2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Align w:val="center"/>
          </w:tcPr>
          <w:p>
            <w:pPr>
              <w:spacing w:before="156" w:beforeLines="50" w:after="156" w:afterLines="50"/>
              <w:jc w:val="center"/>
              <w:rPr>
                <w:rFonts w:ascii="宋体" w:hAnsi="宋体" w:eastAsia="宋体" w:cs="黑体"/>
                <w:b/>
                <w:bCs/>
              </w:rPr>
            </w:pPr>
            <w:r>
              <w:rPr>
                <w:rFonts w:hint="eastAsia" w:ascii="宋体" w:hAnsi="宋体" w:eastAsia="宋体" w:cs="黑体"/>
                <w:b/>
                <w:bCs/>
              </w:rPr>
              <w:t>英文名称</w:t>
            </w:r>
          </w:p>
        </w:tc>
        <w:tc>
          <w:tcPr>
            <w:tcW w:w="3685" w:type="dxa"/>
            <w:vAlign w:val="center"/>
          </w:tcPr>
          <w:p>
            <w:pPr>
              <w:spacing w:before="156" w:beforeLines="50" w:after="156" w:afterLines="50"/>
              <w:rPr>
                <w:rFonts w:eastAsia="宋体"/>
              </w:rPr>
            </w:pPr>
            <w:r>
              <w:rPr>
                <w:rFonts w:eastAsia="宋体"/>
              </w:rPr>
              <w:t>Detective Fiction and East-West Encounters</w:t>
            </w:r>
          </w:p>
        </w:tc>
        <w:tc>
          <w:tcPr>
            <w:tcW w:w="1134" w:type="dxa"/>
            <w:vAlign w:val="center"/>
          </w:tcPr>
          <w:p>
            <w:pPr>
              <w:spacing w:before="156" w:beforeLines="50" w:after="156" w:afterLines="50"/>
              <w:jc w:val="center"/>
              <w:rPr>
                <w:rFonts w:ascii="宋体" w:hAnsi="宋体" w:eastAsia="宋体" w:cs="黑体"/>
                <w:b/>
                <w:bCs/>
              </w:rPr>
            </w:pPr>
            <w:r>
              <w:rPr>
                <w:rFonts w:hint="eastAsia" w:ascii="宋体" w:hAnsi="宋体" w:eastAsia="宋体" w:cs="黑体"/>
                <w:b/>
                <w:bCs/>
              </w:rPr>
              <w:t>课程代码</w:t>
            </w:r>
          </w:p>
        </w:tc>
        <w:tc>
          <w:tcPr>
            <w:tcW w:w="2951" w:type="dxa"/>
            <w:vAlign w:val="center"/>
          </w:tcPr>
          <w:p>
            <w:pPr>
              <w:spacing w:before="156" w:beforeLines="50" w:after="156" w:afterLines="50"/>
              <w:rPr>
                <w:rFonts w:hint="default" w:eastAsia="宋体"/>
                <w:lang w:val="en-US" w:eastAsia="zh-CN"/>
              </w:rPr>
            </w:pPr>
            <w:r>
              <w:rPr>
                <w:rFonts w:hint="eastAsia" w:eastAsia="宋体"/>
                <w:lang w:val="en-US" w:eastAsia="zh-CN"/>
              </w:rPr>
              <w:t>CLLI3089</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Align w:val="center"/>
          </w:tcPr>
          <w:p>
            <w:pPr>
              <w:spacing w:before="156" w:beforeLines="50" w:after="156" w:afterLines="50"/>
              <w:jc w:val="center"/>
              <w:rPr>
                <w:rFonts w:ascii="宋体" w:hAnsi="宋体" w:eastAsia="宋体" w:cs="黑体"/>
                <w:b/>
                <w:bCs/>
              </w:rPr>
            </w:pPr>
            <w:r>
              <w:rPr>
                <w:rFonts w:hint="eastAsia" w:ascii="宋体" w:hAnsi="宋体" w:eastAsia="宋体" w:cs="黑体"/>
                <w:b/>
                <w:bCs/>
              </w:rPr>
              <w:t>课程性质</w:t>
            </w:r>
          </w:p>
        </w:tc>
        <w:tc>
          <w:tcPr>
            <w:tcW w:w="3685" w:type="dxa"/>
            <w:vAlign w:val="center"/>
          </w:tcPr>
          <w:p>
            <w:pPr>
              <w:spacing w:before="156" w:beforeLines="50" w:after="156" w:afterLines="50"/>
              <w:rPr>
                <w:rFonts w:ascii="宋体" w:hAnsi="宋体" w:eastAsia="宋体"/>
              </w:rPr>
            </w:pPr>
            <w:r>
              <w:rPr>
                <w:rFonts w:hint="eastAsia" w:ascii="宋体" w:hAnsi="宋体" w:eastAsia="宋体"/>
              </w:rPr>
              <w:t>专业选修课</w:t>
            </w:r>
          </w:p>
        </w:tc>
        <w:tc>
          <w:tcPr>
            <w:tcW w:w="1134" w:type="dxa"/>
            <w:vAlign w:val="center"/>
          </w:tcPr>
          <w:p>
            <w:pPr>
              <w:spacing w:before="156" w:beforeLines="50" w:after="156" w:afterLines="50"/>
              <w:jc w:val="center"/>
              <w:rPr>
                <w:rFonts w:ascii="宋体" w:hAnsi="宋体" w:eastAsia="宋体" w:cs="黑体"/>
                <w:b/>
                <w:bCs/>
              </w:rPr>
            </w:pPr>
            <w:r>
              <w:rPr>
                <w:rFonts w:hint="eastAsia" w:ascii="宋体" w:hAnsi="宋体" w:eastAsia="宋体" w:cs="黑体"/>
                <w:b/>
                <w:bCs/>
              </w:rPr>
              <w:t>授课对象</w:t>
            </w:r>
          </w:p>
        </w:tc>
        <w:tc>
          <w:tcPr>
            <w:tcW w:w="2951" w:type="dxa"/>
            <w:vAlign w:val="center"/>
          </w:tcPr>
          <w:p>
            <w:pPr>
              <w:spacing w:before="156" w:beforeLines="50" w:after="156" w:afterLines="50"/>
              <w:rPr>
                <w:rFonts w:ascii="宋体" w:hAnsi="宋体" w:eastAsia="宋体"/>
              </w:rPr>
            </w:pPr>
            <w:r>
              <w:rPr>
                <w:rFonts w:hint="eastAsia" w:ascii="宋体" w:hAnsi="宋体" w:eastAsia="宋体"/>
              </w:rPr>
              <w:t>文学院本科生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Align w:val="center"/>
          </w:tcPr>
          <w:p>
            <w:pPr>
              <w:spacing w:before="156" w:beforeLines="50" w:after="156" w:afterLines="50"/>
              <w:jc w:val="center"/>
              <w:rPr>
                <w:rFonts w:ascii="宋体" w:hAnsi="宋体" w:eastAsia="宋体" w:cs="黑体"/>
                <w:b/>
                <w:bCs/>
              </w:rPr>
            </w:pPr>
            <w:r>
              <w:rPr>
                <w:rFonts w:hint="eastAsia" w:ascii="宋体" w:hAnsi="宋体" w:eastAsia="宋体" w:cs="黑体"/>
                <w:b/>
                <w:bCs/>
              </w:rPr>
              <w:t>学   分</w:t>
            </w:r>
          </w:p>
        </w:tc>
        <w:tc>
          <w:tcPr>
            <w:tcW w:w="3685" w:type="dxa"/>
            <w:vAlign w:val="center"/>
          </w:tcPr>
          <w:p>
            <w:pPr>
              <w:spacing w:before="156" w:beforeLines="50" w:after="156" w:afterLines="50"/>
              <w:rPr>
                <w:rFonts w:ascii="宋体" w:hAnsi="宋体" w:eastAsia="宋体"/>
              </w:rPr>
            </w:pPr>
            <w:r>
              <w:rPr>
                <w:rFonts w:ascii="宋体" w:hAnsi="宋体" w:eastAsia="宋体"/>
              </w:rPr>
              <w:t>2.0</w:t>
            </w:r>
          </w:p>
        </w:tc>
        <w:tc>
          <w:tcPr>
            <w:tcW w:w="1134" w:type="dxa"/>
            <w:vAlign w:val="center"/>
          </w:tcPr>
          <w:p>
            <w:pPr>
              <w:spacing w:before="156" w:beforeLines="50" w:after="156" w:afterLines="50"/>
              <w:jc w:val="center"/>
              <w:rPr>
                <w:rFonts w:ascii="宋体" w:hAnsi="宋体" w:eastAsia="宋体" w:cs="黑体"/>
                <w:b/>
                <w:bCs/>
              </w:rPr>
            </w:pPr>
            <w:r>
              <w:rPr>
                <w:rFonts w:hint="eastAsia" w:ascii="宋体" w:hAnsi="宋体" w:eastAsia="宋体" w:cs="黑体"/>
                <w:b/>
                <w:bCs/>
              </w:rPr>
              <w:t>学   时</w:t>
            </w:r>
          </w:p>
        </w:tc>
        <w:tc>
          <w:tcPr>
            <w:tcW w:w="2951" w:type="dxa"/>
            <w:vAlign w:val="center"/>
          </w:tcPr>
          <w:p>
            <w:pPr>
              <w:spacing w:before="156" w:beforeLines="50" w:after="156" w:afterLines="50"/>
              <w:rPr>
                <w:rFonts w:ascii="宋体" w:hAnsi="宋体" w:eastAsia="宋体"/>
              </w:rPr>
            </w:pPr>
            <w:r>
              <w:rPr>
                <w:rFonts w:ascii="宋体" w:hAnsi="宋体" w:eastAsia="宋体"/>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Align w:val="center"/>
          </w:tcPr>
          <w:p>
            <w:pPr>
              <w:spacing w:before="156" w:beforeLines="50" w:after="156" w:afterLines="50"/>
              <w:jc w:val="center"/>
              <w:rPr>
                <w:rFonts w:ascii="宋体" w:hAnsi="宋体" w:eastAsia="宋体" w:cs="黑体"/>
                <w:b/>
                <w:bCs/>
              </w:rPr>
            </w:pPr>
            <w:r>
              <w:rPr>
                <w:rFonts w:hint="eastAsia" w:ascii="宋体" w:hAnsi="宋体" w:eastAsia="宋体" w:cs="黑体"/>
                <w:b/>
                <w:bCs/>
              </w:rPr>
              <w:t>主讲教师</w:t>
            </w:r>
          </w:p>
        </w:tc>
        <w:tc>
          <w:tcPr>
            <w:tcW w:w="3685" w:type="dxa"/>
            <w:vAlign w:val="center"/>
          </w:tcPr>
          <w:p>
            <w:pPr>
              <w:spacing w:before="156" w:beforeLines="50" w:after="156" w:afterLines="50"/>
              <w:rPr>
                <w:rFonts w:ascii="宋体" w:hAnsi="宋体" w:eastAsia="宋体"/>
              </w:rPr>
            </w:pPr>
            <w:r>
              <w:rPr>
                <w:rFonts w:hint="eastAsia" w:ascii="宋体" w:hAnsi="宋体" w:eastAsia="宋体"/>
              </w:rPr>
              <w:t>王胜宇</w:t>
            </w:r>
          </w:p>
        </w:tc>
        <w:tc>
          <w:tcPr>
            <w:tcW w:w="1134" w:type="dxa"/>
            <w:vAlign w:val="center"/>
          </w:tcPr>
          <w:p>
            <w:pPr>
              <w:spacing w:before="156" w:beforeLines="50" w:after="156" w:afterLines="50"/>
              <w:jc w:val="center"/>
              <w:rPr>
                <w:rFonts w:ascii="宋体" w:hAnsi="宋体" w:eastAsia="宋体" w:cs="黑体"/>
                <w:b/>
                <w:bCs/>
              </w:rPr>
            </w:pPr>
            <w:r>
              <w:rPr>
                <w:rFonts w:hint="eastAsia" w:ascii="宋体" w:hAnsi="宋体" w:eastAsia="宋体" w:cs="黑体"/>
                <w:b/>
                <w:bCs/>
              </w:rPr>
              <w:t>修订日期</w:t>
            </w:r>
          </w:p>
        </w:tc>
        <w:tc>
          <w:tcPr>
            <w:tcW w:w="2951" w:type="dxa"/>
            <w:vAlign w:val="center"/>
          </w:tcPr>
          <w:p>
            <w:pPr>
              <w:spacing w:before="156" w:beforeLines="50" w:after="156" w:afterLines="50"/>
              <w:rPr>
                <w:rFonts w:ascii="宋体" w:hAnsi="宋体" w:eastAsia="宋体"/>
              </w:rPr>
            </w:pPr>
            <w:r>
              <w:rPr>
                <w:rFonts w:ascii="宋体" w:hAnsi="宋体" w:eastAsia="宋体"/>
              </w:rPr>
              <w:t>2021.3.10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Align w:val="center"/>
          </w:tcPr>
          <w:p>
            <w:pPr>
              <w:spacing w:before="156" w:beforeLines="50" w:after="156" w:afterLines="50"/>
              <w:jc w:val="center"/>
              <w:rPr>
                <w:rFonts w:ascii="宋体" w:hAnsi="宋体" w:eastAsia="宋体" w:cs="黑体"/>
                <w:b/>
                <w:bCs/>
              </w:rPr>
            </w:pPr>
            <w:r>
              <w:rPr>
                <w:rFonts w:hint="eastAsia" w:ascii="宋体" w:hAnsi="宋体" w:eastAsia="宋体" w:cs="黑体"/>
                <w:b/>
                <w:bCs/>
              </w:rPr>
              <w:t>指定教材</w:t>
            </w:r>
          </w:p>
        </w:tc>
        <w:tc>
          <w:tcPr>
            <w:tcW w:w="7770" w:type="dxa"/>
            <w:gridSpan w:val="3"/>
            <w:vAlign w:val="center"/>
          </w:tcPr>
          <w:p>
            <w:pPr>
              <w:spacing w:before="156" w:beforeLines="50" w:after="156" w:afterLines="50"/>
              <w:rPr>
                <w:rFonts w:ascii="宋体" w:hAnsi="宋体" w:eastAsia="宋体"/>
              </w:rPr>
            </w:pPr>
            <w:r>
              <w:rPr>
                <w:rFonts w:hint="eastAsia" w:ascii="宋体" w:hAnsi="宋体" w:eastAsia="宋体"/>
              </w:rPr>
              <w:t>无</w:t>
            </w:r>
          </w:p>
        </w:tc>
      </w:tr>
    </w:tbl>
    <w:p>
      <w:pPr>
        <w:pStyle w:val="3"/>
        <w:spacing w:before="156" w:beforeLines="50" w:after="156" w:afterLines="50"/>
        <w:ind w:firstLine="562" w:firstLineChars="200"/>
        <w:rPr>
          <w:rFonts w:hAnsi="宋体" w:cs="宋体"/>
        </w:rPr>
      </w:pPr>
      <w:r>
        <w:rPr>
          <w:rFonts w:hint="eastAsia" w:ascii="黑体" w:hAnsi="黑体" w:eastAsia="黑体" w:cs="宋体"/>
          <w:b/>
          <w:sz w:val="28"/>
          <w:szCs w:val="28"/>
        </w:rPr>
        <w:t>二、课程目标</w:t>
      </w:r>
    </w:p>
    <w:p>
      <w:pPr>
        <w:pStyle w:val="3"/>
        <w:spacing w:before="156" w:beforeLines="50" w:after="156" w:afterLines="50"/>
        <w:ind w:firstLine="480" w:firstLineChars="200"/>
        <w:rPr>
          <w:rFonts w:ascii="黑体" w:hAnsi="黑体" w:eastAsia="黑体" w:cs="宋体"/>
          <w:b/>
          <w:szCs w:val="24"/>
        </w:rPr>
      </w:pPr>
      <w:r>
        <w:rPr>
          <w:rFonts w:hint="eastAsia" w:ascii="黑体" w:hAnsi="黑体" w:eastAsia="黑体" w:cs="宋体"/>
          <w:szCs w:val="24"/>
        </w:rPr>
        <w:t>（一）</w:t>
      </w:r>
      <w:r>
        <w:rPr>
          <w:rFonts w:hint="eastAsia" w:ascii="黑体" w:hAnsi="黑体" w:eastAsia="黑体" w:cs="宋体"/>
          <w:b/>
          <w:szCs w:val="24"/>
        </w:rPr>
        <w:t>总体目标：</w:t>
      </w:r>
    </w:p>
    <w:p>
      <w:pPr>
        <w:pStyle w:val="3"/>
        <w:spacing w:before="156" w:beforeLines="50" w:after="156" w:afterLines="50"/>
        <w:ind w:firstLine="480" w:firstLineChars="200"/>
        <w:rPr>
          <w:rFonts w:hAnsi="宋体" w:cs="宋体"/>
        </w:rPr>
      </w:pPr>
      <w:r>
        <w:rPr>
          <w:rFonts w:hint="eastAsia" w:hAnsi="宋体" w:cs="宋体"/>
        </w:rPr>
        <w:t>本课程是汉语言文学专业学生的选修课程。本课程针对本科生培养的特点，要求学生以开阔的视野广泛了解优秀侦探小说作品，初步掌握其思想内容和艺术特征，扩大学生的文学知识，提高分析、鉴赏文学作品的能力。本课程要求任课教师能够系统介绍侦探小说发展概况，分析各流派的代表作家与代表作品，然后根据文学常识、文本阅读、综合分析的需求进行分层组合，综合训练，使学生真正掌握全面、扎实的文学常识和基础文本阅读能力。</w:t>
      </w:r>
    </w:p>
    <w:p>
      <w:pPr>
        <w:pStyle w:val="3"/>
        <w:spacing w:before="156" w:beforeLines="50" w:after="156" w:afterLines="50"/>
        <w:ind w:firstLine="480" w:firstLineChars="200"/>
        <w:rPr>
          <w:rFonts w:hAnsi="宋体" w:cs="宋体"/>
          <w:szCs w:val="24"/>
        </w:rPr>
      </w:pPr>
      <w:r>
        <w:rPr>
          <w:rFonts w:hint="eastAsia" w:ascii="黑体" w:hAnsi="黑体" w:eastAsia="黑体" w:cs="宋体"/>
          <w:szCs w:val="24"/>
        </w:rPr>
        <w:t>（二）课程目标：</w:t>
      </w:r>
    </w:p>
    <w:p>
      <w:pPr>
        <w:pStyle w:val="3"/>
        <w:spacing w:before="156" w:beforeLines="50" w:after="156" w:afterLines="50"/>
        <w:ind w:firstLine="480" w:firstLineChars="200"/>
        <w:rPr>
          <w:rFonts w:hAnsi="宋体" w:cs="宋体"/>
          <w:szCs w:val="24"/>
        </w:rPr>
      </w:pPr>
      <w:r>
        <w:rPr>
          <w:rFonts w:hint="eastAsia" w:hAnsi="宋体" w:cs="宋体"/>
          <w:szCs w:val="24"/>
        </w:rPr>
        <w:t>本课以东西文化碰撞为背景，回顾侦探推理小说在其诞生后首个百年的发展历史，引导学生通过阅读拓展文化视野，提升分析和思辨能力，并增进对该文体现代性的了解和认识。本课讨论的主要议题包括：侦探小说的主要流派、西方侦探小说经典中的东方想象、侦探推理小说在东亚的传播和本土化、世界文学中的“东方福尔摩斯”等。</w:t>
      </w:r>
    </w:p>
    <w:p>
      <w:pPr>
        <w:pStyle w:val="3"/>
        <w:spacing w:before="156" w:beforeLines="50" w:after="156" w:afterLines="50"/>
        <w:ind w:firstLine="482" w:firstLineChars="200"/>
        <w:rPr>
          <w:rFonts w:hAnsi="宋体" w:cs="宋体"/>
          <w:b/>
          <w:szCs w:val="24"/>
        </w:rPr>
      </w:pPr>
      <w:r>
        <w:rPr>
          <w:rFonts w:hint="eastAsia" w:hAnsi="宋体" w:cs="宋体"/>
          <w:b/>
          <w:szCs w:val="24"/>
        </w:rPr>
        <w:t>课程目标1：</w:t>
      </w:r>
      <w:r>
        <w:rPr>
          <w:rFonts w:hint="eastAsia" w:hAnsi="宋体" w:cs="宋体"/>
          <w:szCs w:val="24"/>
        </w:rPr>
        <w:t>通过了解侦探小说史，形成良好的文化修养、人文情怀，</w:t>
      </w:r>
      <w:r>
        <w:rPr>
          <w:rFonts w:hint="eastAsia" w:hAnsi="宋体" w:cs="宋体"/>
          <w:bCs/>
          <w:szCs w:val="24"/>
        </w:rPr>
        <w:t>审美品味和心理素养，</w:t>
      </w:r>
      <w:r>
        <w:rPr>
          <w:rFonts w:hint="eastAsia" w:hAnsi="宋体" w:cs="宋体"/>
          <w:szCs w:val="24"/>
        </w:rPr>
        <w:t>形成自我发展意识。</w:t>
      </w:r>
    </w:p>
    <w:p>
      <w:pPr>
        <w:pStyle w:val="3"/>
        <w:spacing w:before="156" w:beforeLines="50" w:after="156" w:afterLines="50"/>
        <w:ind w:firstLine="482" w:firstLineChars="200"/>
        <w:rPr>
          <w:rFonts w:hAnsi="宋体" w:cs="宋体"/>
          <w:bCs/>
          <w:szCs w:val="24"/>
        </w:rPr>
      </w:pPr>
      <w:r>
        <w:rPr>
          <w:rFonts w:hint="eastAsia" w:hAnsi="宋体" w:cs="宋体"/>
          <w:b/>
          <w:szCs w:val="24"/>
        </w:rPr>
        <w:t>课程目标2：</w:t>
      </w:r>
      <w:r>
        <w:rPr>
          <w:rFonts w:hint="eastAsia" w:hAnsi="宋体" w:cs="宋体"/>
          <w:bCs/>
          <w:szCs w:val="24"/>
        </w:rPr>
        <w:t>通过阅读经典文学作品和相关文献，掌握文学分析的基础技巧和思路，把握和理解学科性质、学科研究领域和研究方法，形成基本的学科素养。</w:t>
      </w:r>
    </w:p>
    <w:p>
      <w:pPr>
        <w:pStyle w:val="3"/>
        <w:spacing w:before="156" w:beforeLines="50" w:after="156" w:afterLines="50"/>
        <w:ind w:firstLine="482" w:firstLineChars="200"/>
        <w:rPr>
          <w:rFonts w:hAnsi="宋体" w:cs="宋体"/>
          <w:bCs/>
          <w:szCs w:val="24"/>
        </w:rPr>
      </w:pPr>
      <w:r>
        <w:rPr>
          <w:rFonts w:hint="eastAsia" w:hAnsi="宋体" w:cs="宋体"/>
          <w:b/>
          <w:szCs w:val="24"/>
        </w:rPr>
        <w:t>课程目标3：</w:t>
      </w:r>
      <w:r>
        <w:rPr>
          <w:rFonts w:hint="eastAsia" w:hAnsi="宋体" w:cs="宋体"/>
          <w:bCs/>
          <w:szCs w:val="24"/>
        </w:rPr>
        <w:t>通过文本分析和课上讨论，提高写作能力、沟通和社会交际的能力，提升独立思考和辩证思维能力。</w:t>
      </w:r>
    </w:p>
    <w:p>
      <w:pPr>
        <w:pStyle w:val="3"/>
        <w:spacing w:before="156" w:beforeLines="50" w:after="156" w:afterLines="50"/>
        <w:ind w:firstLine="480" w:firstLineChars="200"/>
        <w:rPr>
          <w:rFonts w:hAnsi="宋体" w:cs="宋体"/>
        </w:rPr>
      </w:pPr>
      <w:r>
        <w:rPr>
          <w:rFonts w:hint="eastAsia" w:ascii="黑体" w:hAnsi="黑体" w:eastAsia="黑体" w:cs="宋体"/>
          <w:szCs w:val="24"/>
        </w:rPr>
        <w:t>（三）课程目标与毕业要求、课程内容的对应关系</w:t>
      </w:r>
    </w:p>
    <w:p>
      <w:pPr>
        <w:pStyle w:val="3"/>
        <w:spacing w:before="156" w:beforeLines="50" w:after="156" w:afterLines="50"/>
        <w:ind w:firstLine="482" w:firstLineChars="200"/>
        <w:jc w:val="center"/>
        <w:rPr>
          <w:rFonts w:ascii="黑体" w:hAnsi="宋体"/>
          <w:b/>
          <w:bCs/>
          <w:szCs w:val="21"/>
        </w:rPr>
      </w:pPr>
      <w:r>
        <w:rPr>
          <w:rFonts w:hint="eastAsia" w:ascii="黑体" w:hAnsi="宋体"/>
          <w:b/>
          <w:bCs/>
          <w:szCs w:val="21"/>
        </w:rPr>
        <w:t xml:space="preserve">表1：课程目标与课程内容、毕业要求的对应关系表 </w:t>
      </w:r>
    </w:p>
    <w:tbl>
      <w:tblPr>
        <w:tblStyle w:val="8"/>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2"/>
        <w:gridCol w:w="1959"/>
        <w:gridCol w:w="2044"/>
        <w:gridCol w:w="37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2" w:type="dxa"/>
            <w:vAlign w:val="center"/>
          </w:tcPr>
          <w:p>
            <w:pPr>
              <w:pStyle w:val="3"/>
              <w:spacing w:before="156" w:beforeLines="50" w:after="156" w:afterLines="50"/>
              <w:jc w:val="center"/>
              <w:rPr>
                <w:rFonts w:ascii="黑体" w:hAnsi="宋体"/>
                <w:b/>
                <w:bCs/>
                <w:szCs w:val="21"/>
              </w:rPr>
            </w:pPr>
            <w:r>
              <w:rPr>
                <w:rFonts w:hint="eastAsia" w:ascii="黑体" w:hAnsi="宋体"/>
                <w:b/>
                <w:bCs/>
                <w:szCs w:val="21"/>
              </w:rPr>
              <w:t>课程目标</w:t>
            </w:r>
          </w:p>
        </w:tc>
        <w:tc>
          <w:tcPr>
            <w:tcW w:w="1959" w:type="dxa"/>
            <w:vAlign w:val="center"/>
          </w:tcPr>
          <w:p>
            <w:pPr>
              <w:pStyle w:val="3"/>
              <w:spacing w:before="156" w:beforeLines="50" w:after="156" w:afterLines="50"/>
              <w:jc w:val="center"/>
              <w:rPr>
                <w:rFonts w:hAnsi="宋体" w:cs="宋体"/>
                <w:b/>
              </w:rPr>
            </w:pPr>
            <w:r>
              <w:rPr>
                <w:rFonts w:hint="eastAsia" w:hAnsi="宋体" w:cs="宋体"/>
                <w:b/>
              </w:rPr>
              <w:t>课程子目标</w:t>
            </w:r>
          </w:p>
        </w:tc>
        <w:tc>
          <w:tcPr>
            <w:tcW w:w="2044" w:type="dxa"/>
            <w:vAlign w:val="center"/>
          </w:tcPr>
          <w:p>
            <w:pPr>
              <w:pStyle w:val="3"/>
              <w:spacing w:before="156" w:beforeLines="50" w:after="156" w:afterLines="50"/>
              <w:jc w:val="center"/>
              <w:rPr>
                <w:rFonts w:ascii="黑体" w:hAnsi="宋体"/>
                <w:b/>
                <w:bCs/>
                <w:szCs w:val="21"/>
              </w:rPr>
            </w:pPr>
            <w:r>
              <w:rPr>
                <w:rFonts w:hint="eastAsia" w:ascii="黑体" w:hAnsi="宋体"/>
                <w:b/>
                <w:bCs/>
                <w:szCs w:val="21"/>
              </w:rPr>
              <w:t>对应课程内容</w:t>
            </w:r>
          </w:p>
        </w:tc>
        <w:tc>
          <w:tcPr>
            <w:tcW w:w="3762" w:type="dxa"/>
            <w:vAlign w:val="center"/>
          </w:tcPr>
          <w:p>
            <w:pPr>
              <w:pStyle w:val="3"/>
              <w:spacing w:before="156" w:beforeLines="50" w:after="156" w:afterLines="50"/>
              <w:jc w:val="center"/>
              <w:rPr>
                <w:rFonts w:ascii="黑体" w:hAnsi="宋体"/>
                <w:b/>
                <w:bCs/>
                <w:szCs w:val="21"/>
              </w:rPr>
            </w:pPr>
            <w:r>
              <w:rPr>
                <w:rFonts w:hint="eastAsia" w:ascii="黑体" w:hAnsi="宋体"/>
                <w:b/>
                <w:bCs/>
                <w:szCs w:val="21"/>
              </w:rPr>
              <w:t>对应毕业要求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2" w:type="dxa"/>
            <w:vAlign w:val="center"/>
          </w:tcPr>
          <w:p>
            <w:pPr>
              <w:pStyle w:val="3"/>
              <w:spacing w:before="156" w:beforeLines="50" w:after="156" w:afterLines="50"/>
              <w:jc w:val="center"/>
              <w:rPr>
                <w:rFonts w:ascii="Times New Roman" w:hAnsi="Times New Roman"/>
                <w:szCs w:val="21"/>
              </w:rPr>
            </w:pPr>
            <w:r>
              <w:rPr>
                <w:rFonts w:ascii="Times New Roman" w:hAnsi="Times New Roman"/>
                <w:color w:val="000000"/>
                <w:sz w:val="21"/>
                <w:szCs w:val="21"/>
              </w:rPr>
              <w:t>课程目标1</w:t>
            </w:r>
          </w:p>
        </w:tc>
        <w:tc>
          <w:tcPr>
            <w:tcW w:w="1959" w:type="dxa"/>
            <w:vAlign w:val="center"/>
          </w:tcPr>
          <w:p>
            <w:pPr>
              <w:spacing w:before="120" w:after="120"/>
              <w:jc w:val="both"/>
              <w:rPr>
                <w:rFonts w:eastAsia="宋体"/>
                <w:b/>
                <w:color w:val="000000"/>
                <w:sz w:val="21"/>
                <w:szCs w:val="21"/>
              </w:rPr>
            </w:pPr>
            <w:r>
              <w:rPr>
                <w:rFonts w:hint="eastAsia" w:eastAsia="宋体"/>
                <w:color w:val="000000"/>
                <w:sz w:val="21"/>
                <w:szCs w:val="21"/>
              </w:rPr>
              <w:t>通过了解侦探小说史，形成良好的文化修养、人文情怀，</w:t>
            </w:r>
            <w:r>
              <w:rPr>
                <w:rFonts w:hint="eastAsia" w:eastAsia="宋体"/>
                <w:bCs/>
                <w:color w:val="000000"/>
                <w:sz w:val="21"/>
                <w:szCs w:val="21"/>
              </w:rPr>
              <w:t>审美品味和心理素养，</w:t>
            </w:r>
            <w:r>
              <w:rPr>
                <w:rFonts w:hint="eastAsia" w:eastAsia="宋体"/>
                <w:color w:val="000000"/>
                <w:sz w:val="21"/>
                <w:szCs w:val="21"/>
              </w:rPr>
              <w:t>形成自我发展意识。</w:t>
            </w:r>
          </w:p>
          <w:p>
            <w:pPr>
              <w:spacing w:before="120" w:after="120"/>
              <w:jc w:val="both"/>
            </w:pPr>
          </w:p>
        </w:tc>
        <w:tc>
          <w:tcPr>
            <w:tcW w:w="2044" w:type="dxa"/>
            <w:vAlign w:val="center"/>
          </w:tcPr>
          <w:p>
            <w:pPr>
              <w:pStyle w:val="3"/>
              <w:spacing w:before="156" w:beforeLines="50" w:after="156" w:afterLines="50"/>
              <w:jc w:val="center"/>
              <w:rPr>
                <w:rFonts w:ascii="Times New Roman" w:hAnsi="Times New Roman"/>
                <w:sz w:val="21"/>
                <w:szCs w:val="21"/>
              </w:rPr>
            </w:pPr>
            <w:r>
              <w:rPr>
                <w:rFonts w:ascii="Times New Roman" w:hAnsi="Times New Roman"/>
                <w:sz w:val="21"/>
                <w:szCs w:val="21"/>
              </w:rPr>
              <w:t>1.1，2.1，3.1，4</w:t>
            </w:r>
          </w:p>
        </w:tc>
        <w:tc>
          <w:tcPr>
            <w:tcW w:w="3762" w:type="dxa"/>
            <w:vAlign w:val="center"/>
          </w:tcPr>
          <w:p>
            <w:pPr>
              <w:pStyle w:val="3"/>
              <w:spacing w:before="156" w:beforeLines="50" w:after="156" w:afterLines="50"/>
              <w:rPr>
                <w:rFonts w:ascii="Times New Roman" w:hAnsi="Times New Roman"/>
                <w:color w:val="000000"/>
                <w:sz w:val="21"/>
                <w:szCs w:val="21"/>
              </w:rPr>
            </w:pPr>
            <w:r>
              <w:rPr>
                <w:rFonts w:ascii="Times New Roman" w:hAnsi="Times New Roman"/>
                <w:color w:val="000000"/>
                <w:sz w:val="21"/>
                <w:szCs w:val="21"/>
              </w:rPr>
              <w:t>政治思想与德育方面：热爱社会主义祖国，拥护中国共产党领导，掌握马列主义、毛泽东思想和邓小平理论的基本原理；愿为社会主义现代化建设服务，为人民服务，有为国家富强、民族昌盛的中国梦而奋斗的志向和责任感；具有敬业爱岗、艰苦奋斗、热爱劳动、遵纪守法、团结合作的品质；具有良好的思想品德、社会公德和职业道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2" w:type="dxa"/>
            <w:vAlign w:val="center"/>
          </w:tcPr>
          <w:p>
            <w:pPr>
              <w:pStyle w:val="3"/>
              <w:spacing w:before="156" w:beforeLines="50" w:after="156" w:afterLines="50"/>
              <w:jc w:val="center"/>
              <w:rPr>
                <w:rFonts w:ascii="Times New Roman" w:hAnsi="Times New Roman"/>
                <w:color w:val="000000"/>
                <w:szCs w:val="21"/>
              </w:rPr>
            </w:pPr>
            <w:r>
              <w:rPr>
                <w:rFonts w:ascii="Times New Roman" w:hAnsi="Times New Roman"/>
                <w:color w:val="000000"/>
                <w:sz w:val="21"/>
                <w:szCs w:val="21"/>
              </w:rPr>
              <w:t>课程目标2</w:t>
            </w:r>
          </w:p>
        </w:tc>
        <w:tc>
          <w:tcPr>
            <w:tcW w:w="1959" w:type="dxa"/>
            <w:vAlign w:val="center"/>
          </w:tcPr>
          <w:p>
            <w:pPr>
              <w:pStyle w:val="3"/>
              <w:spacing w:before="156" w:beforeLines="50" w:after="156" w:afterLines="50"/>
              <w:jc w:val="center"/>
              <w:rPr>
                <w:rFonts w:ascii="Times New Roman" w:hAnsi="Times New Roman"/>
                <w:sz w:val="22"/>
                <w:szCs w:val="22"/>
              </w:rPr>
            </w:pPr>
            <w:r>
              <w:rPr>
                <w:rFonts w:ascii="Times New Roman" w:hAnsi="Times New Roman"/>
                <w:sz w:val="22"/>
                <w:szCs w:val="22"/>
              </w:rPr>
              <w:t>通过阅读经典文学作品和相关文献，掌握文学分析的基础技巧和思路，把握和理解学科性质、学科研究领域和研究方法，形成基本的学科素养。</w:t>
            </w:r>
          </w:p>
        </w:tc>
        <w:tc>
          <w:tcPr>
            <w:tcW w:w="2044" w:type="dxa"/>
            <w:vAlign w:val="center"/>
          </w:tcPr>
          <w:p>
            <w:pPr>
              <w:pStyle w:val="3"/>
              <w:spacing w:before="156" w:beforeLines="50" w:after="156" w:afterLines="50"/>
              <w:jc w:val="center"/>
              <w:rPr>
                <w:rFonts w:ascii="Times New Roman" w:hAnsi="Times New Roman"/>
                <w:sz w:val="21"/>
                <w:szCs w:val="21"/>
              </w:rPr>
            </w:pPr>
            <w:r>
              <w:rPr>
                <w:rFonts w:ascii="Times New Roman" w:hAnsi="Times New Roman"/>
                <w:sz w:val="21"/>
                <w:szCs w:val="21"/>
              </w:rPr>
              <w:t>1.2-1.3；2.2-2.5；3.2-3.5; 4.2-4.5</w:t>
            </w:r>
          </w:p>
        </w:tc>
        <w:tc>
          <w:tcPr>
            <w:tcW w:w="3762" w:type="dxa"/>
            <w:vAlign w:val="center"/>
          </w:tcPr>
          <w:p>
            <w:pPr>
              <w:spacing w:before="120" w:after="120"/>
              <w:rPr>
                <w:rFonts w:eastAsia="宋体"/>
                <w:color w:val="000000"/>
                <w:sz w:val="21"/>
                <w:szCs w:val="21"/>
              </w:rPr>
            </w:pPr>
            <w:r>
              <w:rPr>
                <w:rFonts w:eastAsia="宋体"/>
                <w:color w:val="000000"/>
                <w:sz w:val="21"/>
                <w:szCs w:val="21"/>
              </w:rPr>
              <w:t>文学和语言问题分析能力：能够掌握汉语言文学科学的基本原理，识别、表达、并通过文献研究分析较为复杂学术问题，以获得有效结论。</w:t>
            </w:r>
          </w:p>
          <w:p>
            <w:pPr>
              <w:pStyle w:val="3"/>
              <w:spacing w:before="156" w:beforeLines="50" w:after="156" w:afterLines="50"/>
              <w:rPr>
                <w:rFonts w:ascii="Times New Roman" w:hAnsi="Times New Roman"/>
                <w:color w:val="000000"/>
                <w:sz w:val="21"/>
                <w:szCs w:val="21"/>
              </w:rPr>
            </w:pPr>
            <w:r>
              <w:rPr>
                <w:rFonts w:ascii="Times New Roman" w:hAnsi="Times New Roman"/>
                <w:color w:val="000000"/>
                <w:sz w:val="21"/>
                <w:szCs w:val="21"/>
              </w:rPr>
              <w:t>使用现代工具能力：能够针对汉语言文学研究中的实际问题，开发、选择与使用恰当的技术、资源、现代工程工具和信息技术工具。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2" w:type="dxa"/>
            <w:vAlign w:val="center"/>
          </w:tcPr>
          <w:p>
            <w:pPr>
              <w:pStyle w:val="3"/>
              <w:spacing w:before="156" w:beforeLines="50" w:after="156" w:afterLines="50"/>
              <w:jc w:val="center"/>
              <w:rPr>
                <w:rFonts w:ascii="Times New Roman" w:hAnsi="Times New Roman"/>
                <w:color w:val="000000"/>
                <w:szCs w:val="21"/>
              </w:rPr>
            </w:pPr>
            <w:r>
              <w:rPr>
                <w:rFonts w:ascii="Times New Roman" w:hAnsi="Times New Roman"/>
                <w:color w:val="000000"/>
                <w:sz w:val="21"/>
                <w:szCs w:val="21"/>
              </w:rPr>
              <w:t>课程目标3</w:t>
            </w:r>
          </w:p>
        </w:tc>
        <w:tc>
          <w:tcPr>
            <w:tcW w:w="1959" w:type="dxa"/>
            <w:vAlign w:val="center"/>
          </w:tcPr>
          <w:p>
            <w:pPr>
              <w:pStyle w:val="3"/>
              <w:spacing w:before="156" w:beforeLines="50" w:after="156" w:afterLines="50"/>
              <w:jc w:val="both"/>
              <w:rPr>
                <w:rFonts w:ascii="Times New Roman" w:hAnsi="Times New Roman"/>
              </w:rPr>
            </w:pPr>
            <w:r>
              <w:rPr>
                <w:rFonts w:ascii="Times New Roman" w:hAnsi="Times New Roman"/>
                <w:sz w:val="21"/>
              </w:rPr>
              <w:t>通过文本分析和课上讨论，提高写作能力、沟通和社会交际的能力，提升独立思考和辩证思维能力。</w:t>
            </w:r>
          </w:p>
        </w:tc>
        <w:tc>
          <w:tcPr>
            <w:tcW w:w="2044" w:type="dxa"/>
            <w:vAlign w:val="center"/>
          </w:tcPr>
          <w:p>
            <w:pPr>
              <w:pStyle w:val="3"/>
              <w:spacing w:before="156" w:beforeLines="50" w:after="156" w:afterLines="50"/>
              <w:jc w:val="center"/>
              <w:rPr>
                <w:rFonts w:ascii="Times New Roman" w:hAnsi="Times New Roman"/>
                <w:sz w:val="21"/>
                <w:szCs w:val="21"/>
              </w:rPr>
            </w:pPr>
            <w:r>
              <w:rPr>
                <w:rFonts w:ascii="Times New Roman" w:hAnsi="Times New Roman"/>
                <w:sz w:val="21"/>
                <w:szCs w:val="21"/>
              </w:rPr>
              <w:t>1.2-1.3；2.2-2.5；3.2-3.5; 4.2-4.5</w:t>
            </w:r>
          </w:p>
        </w:tc>
        <w:tc>
          <w:tcPr>
            <w:tcW w:w="3762" w:type="dxa"/>
            <w:vAlign w:val="center"/>
          </w:tcPr>
          <w:p>
            <w:pPr>
              <w:spacing w:before="120" w:after="120"/>
              <w:rPr>
                <w:rFonts w:eastAsia="宋体"/>
                <w:color w:val="000000"/>
                <w:sz w:val="21"/>
                <w:szCs w:val="21"/>
              </w:rPr>
            </w:pPr>
            <w:r>
              <w:rPr>
                <w:rFonts w:eastAsia="宋体"/>
                <w:color w:val="000000"/>
                <w:sz w:val="21"/>
                <w:szCs w:val="21"/>
              </w:rPr>
              <w:t>写作能力：能够基于科学原理并采用科学方法开展学术研究，撰写出有一定见解的学术论文。同时在可能的条件下进行一定程度的文学作品写作。</w:t>
            </w:r>
          </w:p>
          <w:p>
            <w:pPr>
              <w:pStyle w:val="3"/>
              <w:spacing w:before="156" w:beforeLines="50" w:after="156" w:afterLines="50"/>
              <w:rPr>
                <w:rFonts w:ascii="Times New Roman" w:hAnsi="Times New Roman"/>
                <w:color w:val="000000"/>
                <w:sz w:val="21"/>
                <w:szCs w:val="21"/>
              </w:rPr>
            </w:pPr>
            <w:r>
              <w:rPr>
                <w:rFonts w:ascii="Times New Roman" w:hAnsi="Times New Roman"/>
                <w:color w:val="000000"/>
                <w:sz w:val="21"/>
                <w:szCs w:val="21"/>
              </w:rPr>
              <w:t>社会交际能力：能够就汉语言文学的专业问题与学界同行及社会公众进行有效沟通和交流，包括撰写报告和调查文稿、陈述发言、清晰表达或回应指令，并具备一定的国际视野，能够在跨文化背景下进行沟通和交流。</w:t>
            </w:r>
          </w:p>
        </w:tc>
      </w:tr>
    </w:tbl>
    <w:p/>
    <w:p>
      <w:pPr>
        <w:spacing w:before="156" w:beforeLines="50" w:after="156" w:afterLines="50"/>
        <w:ind w:firstLine="562" w:firstLineChars="200"/>
        <w:rPr>
          <w:rFonts w:ascii="黑体" w:hAnsi="黑体" w:eastAsia="黑体"/>
          <w:b/>
          <w:sz w:val="28"/>
          <w:szCs w:val="28"/>
        </w:rPr>
      </w:pPr>
      <w:r>
        <w:rPr>
          <w:rFonts w:hint="eastAsia" w:ascii="黑体" w:hAnsi="黑体" w:eastAsia="黑体"/>
          <w:b/>
          <w:sz w:val="28"/>
          <w:szCs w:val="28"/>
        </w:rPr>
        <w:t>三、教学内容</w:t>
      </w:r>
    </w:p>
    <w:p>
      <w:pPr>
        <w:spacing w:before="156" w:beforeLines="50" w:after="156" w:afterLines="50"/>
        <w:ind w:firstLine="482" w:firstLineChars="200"/>
      </w:pPr>
      <w:r>
        <w:rPr>
          <w:rFonts w:hint="eastAsia" w:ascii="黑体" w:hAnsi="黑体" w:eastAsia="黑体"/>
          <w:b/>
        </w:rPr>
        <w:t>第一章 早期侦探小说中的东方元素</w:t>
      </w:r>
    </w:p>
    <w:p>
      <w:pPr>
        <w:spacing w:before="156" w:beforeLines="50" w:after="156" w:afterLines="50"/>
        <w:ind w:firstLine="420" w:firstLineChars="200"/>
        <w:rPr>
          <w:rFonts w:ascii="宋体" w:hAnsi="宋体" w:eastAsia="宋体" w:cs="宋体"/>
          <w:color w:val="000000"/>
          <w:sz w:val="21"/>
          <w:szCs w:val="21"/>
        </w:rPr>
      </w:pPr>
      <w:r>
        <w:rPr>
          <w:rFonts w:ascii="宋体" w:hAnsi="宋体" w:eastAsia="宋体" w:cs="TimesNewRomanPSMT"/>
          <w:color w:val="000000"/>
          <w:sz w:val="21"/>
          <w:szCs w:val="21"/>
        </w:rPr>
        <w:t>1.</w:t>
      </w:r>
      <w:r>
        <w:rPr>
          <w:rFonts w:hint="eastAsia" w:ascii="宋体" w:hAnsi="宋体" w:eastAsia="宋体" w:cs="宋体"/>
          <w:color w:val="000000"/>
          <w:sz w:val="21"/>
          <w:szCs w:val="21"/>
        </w:rPr>
        <w:t xml:space="preserve">教学目标 </w:t>
      </w:r>
    </w:p>
    <w:p>
      <w:pPr>
        <w:numPr>
          <w:ilvl w:val="0"/>
          <w:numId w:val="1"/>
        </w:numPr>
        <w:spacing w:before="156" w:beforeLines="50" w:after="156" w:afterLines="50"/>
        <w:rPr>
          <w:rFonts w:ascii="宋体" w:hAnsi="宋体" w:eastAsia="宋体" w:cs="宋体"/>
          <w:color w:val="000000"/>
          <w:sz w:val="21"/>
          <w:szCs w:val="21"/>
        </w:rPr>
      </w:pPr>
      <w:r>
        <w:rPr>
          <w:rFonts w:hint="eastAsia" w:ascii="宋体" w:hAnsi="宋体" w:eastAsia="宋体" w:cs="宋体"/>
          <w:color w:val="000000"/>
          <w:sz w:val="21"/>
          <w:szCs w:val="21"/>
        </w:rPr>
        <w:t>了解侦探小说的起源、现代性、经典叙述范式、典型人物</w:t>
      </w:r>
    </w:p>
    <w:p>
      <w:pPr>
        <w:numPr>
          <w:ilvl w:val="0"/>
          <w:numId w:val="1"/>
        </w:numPr>
        <w:spacing w:before="156" w:beforeLines="50" w:after="156" w:afterLines="50"/>
        <w:rPr>
          <w:rFonts w:ascii="宋体" w:hAnsi="宋体" w:eastAsia="宋体" w:cs="宋体"/>
          <w:color w:val="000000"/>
          <w:sz w:val="21"/>
          <w:szCs w:val="21"/>
        </w:rPr>
      </w:pPr>
      <w:r>
        <w:rPr>
          <w:rFonts w:hint="eastAsia" w:ascii="宋体" w:hAnsi="宋体" w:eastAsia="宋体" w:cs="宋体"/>
          <w:color w:val="000000"/>
          <w:sz w:val="21"/>
          <w:szCs w:val="21"/>
        </w:rPr>
        <w:t>了解侦探小说发轫期的主要作家和其写作特点</w:t>
      </w:r>
    </w:p>
    <w:p>
      <w:pPr>
        <w:spacing w:before="156" w:beforeLines="50" w:after="156" w:afterLines="50"/>
        <w:ind w:firstLine="420" w:firstLineChars="200"/>
        <w:rPr>
          <w:rFonts w:ascii="宋体" w:hAnsi="宋体" w:eastAsia="宋体" w:cs="宋体"/>
          <w:color w:val="000000"/>
          <w:sz w:val="21"/>
          <w:szCs w:val="21"/>
        </w:rPr>
      </w:pPr>
      <w:r>
        <w:rPr>
          <w:rFonts w:ascii="宋体" w:hAnsi="宋体" w:eastAsia="宋体" w:cs="TimesNewRomanPSMT"/>
          <w:color w:val="000000"/>
          <w:sz w:val="21"/>
          <w:szCs w:val="21"/>
        </w:rPr>
        <w:t>2.</w:t>
      </w:r>
      <w:r>
        <w:rPr>
          <w:rFonts w:hint="eastAsia" w:ascii="宋体" w:hAnsi="宋体" w:eastAsia="宋体" w:cs="宋体"/>
          <w:color w:val="000000"/>
          <w:sz w:val="21"/>
          <w:szCs w:val="21"/>
        </w:rPr>
        <w:t>教学重难点</w:t>
      </w:r>
    </w:p>
    <w:p>
      <w:pPr>
        <w:numPr>
          <w:ilvl w:val="0"/>
          <w:numId w:val="2"/>
        </w:numPr>
        <w:spacing w:before="156" w:beforeLines="50" w:after="156" w:afterLines="50"/>
        <w:rPr>
          <w:rFonts w:ascii="宋体" w:hAnsi="宋体" w:eastAsia="宋体" w:cs="宋体"/>
          <w:color w:val="000000"/>
          <w:sz w:val="21"/>
          <w:szCs w:val="21"/>
        </w:rPr>
      </w:pPr>
      <w:r>
        <w:rPr>
          <w:rFonts w:hint="eastAsia" w:ascii="宋体" w:hAnsi="宋体" w:eastAsia="宋体" w:cs="宋体"/>
          <w:color w:val="000000"/>
          <w:sz w:val="21"/>
          <w:szCs w:val="21"/>
        </w:rPr>
        <w:t>侦探小说和启蒙运动思想的关系</w:t>
      </w:r>
    </w:p>
    <w:p>
      <w:pPr>
        <w:numPr>
          <w:ilvl w:val="0"/>
          <w:numId w:val="2"/>
        </w:numPr>
        <w:snapToGrid w:val="0"/>
        <w:jc w:val="both"/>
        <w:rPr>
          <w:rFonts w:ascii="宋体" w:hAnsi="宋体" w:eastAsia="宋体" w:cs="宋体"/>
          <w:color w:val="000000"/>
          <w:sz w:val="21"/>
          <w:szCs w:val="21"/>
        </w:rPr>
      </w:pPr>
      <w:r>
        <w:rPr>
          <w:rFonts w:hint="eastAsia" w:ascii="宋体" w:hAnsi="宋体" w:eastAsia="宋体" w:cs="宋体"/>
          <w:color w:val="000000"/>
          <w:sz w:val="21"/>
          <w:szCs w:val="21"/>
        </w:rPr>
        <w:t>爱伦</w:t>
      </w:r>
      <w:r>
        <w:rPr>
          <w:rFonts w:ascii="宋体" w:hAnsi="宋体" w:eastAsia="宋体" w:cs="宋体"/>
          <w:color w:val="000000"/>
          <w:sz w:val="21"/>
          <w:szCs w:val="21"/>
        </w:rPr>
        <w:t>·</w:t>
      </w:r>
      <w:r>
        <w:rPr>
          <w:rFonts w:hint="eastAsia" w:ascii="宋体" w:hAnsi="宋体" w:eastAsia="宋体" w:cs="宋体"/>
          <w:color w:val="000000"/>
          <w:sz w:val="21"/>
          <w:szCs w:val="21"/>
        </w:rPr>
        <w:t>坡对柯南</w:t>
      </w:r>
      <w:r>
        <w:rPr>
          <w:rFonts w:ascii="宋体" w:hAnsi="宋体" w:eastAsia="宋体" w:cs="宋体"/>
          <w:color w:val="000000"/>
          <w:sz w:val="21"/>
          <w:szCs w:val="21"/>
        </w:rPr>
        <w:t>·</w:t>
      </w:r>
      <w:r>
        <w:rPr>
          <w:rFonts w:hint="eastAsia" w:ascii="宋体" w:hAnsi="宋体" w:eastAsia="宋体" w:cs="宋体"/>
          <w:color w:val="000000"/>
          <w:sz w:val="21"/>
          <w:szCs w:val="21"/>
        </w:rPr>
        <w:t>道尔的影响</w:t>
      </w:r>
    </w:p>
    <w:p>
      <w:pPr>
        <w:numPr>
          <w:ilvl w:val="0"/>
          <w:numId w:val="2"/>
        </w:numPr>
        <w:tabs>
          <w:tab w:val="left" w:pos="720"/>
        </w:tabs>
        <w:spacing w:before="156" w:beforeLines="50" w:after="156" w:afterLines="50"/>
        <w:rPr>
          <w:rFonts w:ascii="宋体" w:hAnsi="宋体" w:eastAsia="宋体" w:cs="宋体"/>
          <w:color w:val="000000"/>
          <w:sz w:val="21"/>
          <w:szCs w:val="21"/>
        </w:rPr>
      </w:pPr>
      <w:r>
        <w:rPr>
          <w:rFonts w:ascii="宋体" w:hAnsi="宋体" w:eastAsia="宋体" w:cs="宋体"/>
          <w:color w:val="000000"/>
          <w:sz w:val="21"/>
          <w:szCs w:val="21"/>
        </w:rPr>
        <w:t>“</w:t>
      </w:r>
      <w:r>
        <w:rPr>
          <w:rFonts w:hint="eastAsia" w:ascii="宋体" w:hAnsi="宋体" w:eastAsia="宋体" w:cs="宋体"/>
          <w:color w:val="000000"/>
          <w:sz w:val="21"/>
          <w:szCs w:val="21"/>
        </w:rPr>
        <w:t>侦探</w:t>
      </w:r>
      <w:r>
        <w:rPr>
          <w:rFonts w:ascii="宋体" w:hAnsi="宋体" w:eastAsia="宋体" w:cs="宋体"/>
          <w:color w:val="000000"/>
          <w:sz w:val="21"/>
          <w:szCs w:val="21"/>
        </w:rPr>
        <w:t>+</w:t>
      </w:r>
      <w:r>
        <w:rPr>
          <w:rFonts w:hint="eastAsia" w:ascii="宋体" w:hAnsi="宋体" w:eastAsia="宋体" w:cs="宋体"/>
          <w:color w:val="000000"/>
          <w:sz w:val="21"/>
          <w:szCs w:val="21"/>
        </w:rPr>
        <w:t>搭档</w:t>
      </w:r>
      <w:r>
        <w:rPr>
          <w:rFonts w:ascii="宋体" w:hAnsi="宋体" w:eastAsia="宋体" w:cs="宋体"/>
          <w:color w:val="000000"/>
          <w:sz w:val="21"/>
          <w:szCs w:val="21"/>
        </w:rPr>
        <w:t>”</w:t>
      </w:r>
      <w:r>
        <w:rPr>
          <w:rFonts w:hint="eastAsia" w:ascii="宋体" w:hAnsi="宋体" w:eastAsia="宋体" w:cs="宋体"/>
          <w:color w:val="000000"/>
          <w:sz w:val="21"/>
          <w:szCs w:val="21"/>
        </w:rPr>
        <w:t>模式的确立、密室杀人故事类型、动物和自然</w:t>
      </w:r>
    </w:p>
    <w:p>
      <w:pPr>
        <w:spacing w:before="156" w:beforeLines="50" w:after="156" w:afterLines="50"/>
        <w:ind w:firstLine="420" w:firstLineChars="200"/>
        <w:rPr>
          <w:rFonts w:ascii="宋体" w:hAnsi="宋体" w:eastAsia="宋体" w:cs="宋体"/>
          <w:color w:val="000000"/>
          <w:sz w:val="21"/>
          <w:szCs w:val="21"/>
        </w:rPr>
      </w:pPr>
      <w:r>
        <w:rPr>
          <w:rFonts w:ascii="宋体" w:hAnsi="宋体" w:eastAsia="宋体" w:cs="TimesNewRomanPSMT"/>
          <w:color w:val="000000"/>
          <w:sz w:val="21"/>
          <w:szCs w:val="21"/>
        </w:rPr>
        <w:t>3.</w:t>
      </w:r>
      <w:r>
        <w:rPr>
          <w:rFonts w:hint="eastAsia" w:ascii="宋体" w:hAnsi="宋体" w:eastAsia="宋体" w:cs="宋体"/>
          <w:color w:val="000000"/>
          <w:sz w:val="21"/>
          <w:szCs w:val="21"/>
        </w:rPr>
        <w:t>教学内容</w:t>
      </w:r>
    </w:p>
    <w:p>
      <w:pPr>
        <w:spacing w:before="156" w:beforeLines="50" w:after="156" w:afterLines="50"/>
        <w:ind w:left="420"/>
        <w:rPr>
          <w:rFonts w:ascii="宋体" w:hAnsi="宋体" w:eastAsia="宋体"/>
          <w:sz w:val="21"/>
          <w:szCs w:val="21"/>
        </w:rPr>
      </w:pPr>
      <w:r>
        <w:rPr>
          <w:rFonts w:hint="eastAsia" w:ascii="宋体" w:hAnsi="宋体" w:eastAsia="宋体"/>
          <w:sz w:val="21"/>
          <w:szCs w:val="21"/>
        </w:rPr>
        <w:t>第一节 概述</w:t>
      </w:r>
    </w:p>
    <w:p>
      <w:pPr>
        <w:pStyle w:val="15"/>
        <w:numPr>
          <w:ilvl w:val="0"/>
          <w:numId w:val="3"/>
        </w:numPr>
        <w:spacing w:before="156" w:beforeLines="50" w:after="156" w:afterLines="50"/>
        <w:ind w:left="1320"/>
        <w:rPr>
          <w:rFonts w:ascii="宋体" w:hAnsi="宋体" w:eastAsia="宋体" w:cs="宋体"/>
          <w:color w:val="000000"/>
          <w:sz w:val="21"/>
          <w:szCs w:val="21"/>
        </w:rPr>
      </w:pPr>
      <w:r>
        <w:rPr>
          <w:rFonts w:hint="eastAsia" w:ascii="宋体" w:hAnsi="宋体" w:eastAsia="宋体" w:cs="宋体"/>
          <w:color w:val="000000"/>
          <w:sz w:val="21"/>
          <w:szCs w:val="21"/>
        </w:rPr>
        <w:t>比较概念的异同：侦探小说</w:t>
      </w:r>
      <w:r>
        <w:rPr>
          <w:rFonts w:ascii="宋体" w:hAnsi="宋体" w:eastAsia="宋体" w:cs="宋体"/>
          <w:color w:val="000000"/>
          <w:sz w:val="21"/>
          <w:szCs w:val="21"/>
        </w:rPr>
        <w:t xml:space="preserve"> (detective fiction)</w:t>
      </w:r>
      <w:r>
        <w:rPr>
          <w:rFonts w:hint="eastAsia" w:ascii="宋体" w:hAnsi="宋体" w:eastAsia="宋体" w:cs="宋体"/>
          <w:color w:val="000000"/>
          <w:sz w:val="21"/>
          <w:szCs w:val="21"/>
        </w:rPr>
        <w:t>、推理小说</w:t>
      </w:r>
      <w:r>
        <w:rPr>
          <w:rFonts w:ascii="宋体" w:hAnsi="宋体" w:eastAsia="宋体" w:cs="宋体"/>
          <w:color w:val="000000"/>
          <w:sz w:val="21"/>
          <w:szCs w:val="21"/>
        </w:rPr>
        <w:t>(speculative fiction)</w:t>
      </w:r>
      <w:r>
        <w:rPr>
          <w:rFonts w:hint="eastAsia" w:ascii="宋体" w:hAnsi="宋体" w:eastAsia="宋体" w:cs="宋体"/>
          <w:color w:val="000000"/>
          <w:sz w:val="21"/>
          <w:szCs w:val="21"/>
        </w:rPr>
        <w:t>、悬疑小说</w:t>
      </w:r>
      <w:r>
        <w:rPr>
          <w:rFonts w:ascii="宋体" w:hAnsi="宋体" w:eastAsia="宋体" w:cs="宋体"/>
          <w:color w:val="000000"/>
          <w:sz w:val="21"/>
          <w:szCs w:val="21"/>
        </w:rPr>
        <w:t>(mystery)</w:t>
      </w:r>
      <w:r>
        <w:rPr>
          <w:rFonts w:hint="eastAsia" w:ascii="宋体" w:hAnsi="宋体" w:eastAsia="宋体" w:cs="宋体"/>
          <w:color w:val="000000"/>
          <w:sz w:val="21"/>
          <w:szCs w:val="21"/>
        </w:rPr>
        <w:t>、犯罪小说</w:t>
      </w:r>
      <w:r>
        <w:rPr>
          <w:rFonts w:ascii="宋体" w:hAnsi="宋体" w:eastAsia="宋体" w:cs="宋体"/>
          <w:color w:val="000000"/>
          <w:sz w:val="21"/>
          <w:szCs w:val="21"/>
        </w:rPr>
        <w:t xml:space="preserve"> (crime fiction)</w:t>
      </w:r>
    </w:p>
    <w:p>
      <w:pPr>
        <w:spacing w:before="156" w:beforeLines="50" w:after="156" w:afterLines="50"/>
        <w:ind w:left="840"/>
        <w:rPr>
          <w:rFonts w:ascii="宋体" w:hAnsi="宋体" w:eastAsia="宋体"/>
          <w:sz w:val="21"/>
          <w:szCs w:val="21"/>
        </w:rPr>
      </w:pPr>
      <w:r>
        <w:rPr>
          <w:rFonts w:hint="eastAsia" w:ascii="宋体" w:hAnsi="宋体" w:eastAsia="宋体"/>
          <w:sz w:val="21"/>
          <w:szCs w:val="21"/>
        </w:rPr>
        <w:t>二、“东方</w:t>
      </w:r>
      <w:r>
        <w:rPr>
          <w:rFonts w:ascii="宋体" w:hAnsi="宋体" w:eastAsia="宋体"/>
          <w:sz w:val="21"/>
          <w:szCs w:val="21"/>
        </w:rPr>
        <w:t>”</w:t>
      </w:r>
      <w:r>
        <w:rPr>
          <w:rFonts w:hint="eastAsia" w:ascii="宋体" w:hAnsi="宋体" w:eastAsia="宋体"/>
          <w:sz w:val="21"/>
          <w:szCs w:val="21"/>
        </w:rPr>
        <w:t>、“西方”的定义和东方主义</w:t>
      </w:r>
    </w:p>
    <w:p>
      <w:pPr>
        <w:ind w:left="420"/>
        <w:rPr>
          <w:rFonts w:ascii="宋体" w:hAnsi="宋体" w:eastAsia="宋体"/>
          <w:b/>
          <w:sz w:val="21"/>
          <w:szCs w:val="21"/>
        </w:rPr>
      </w:pPr>
      <w:r>
        <w:rPr>
          <w:rFonts w:hint="eastAsia" w:ascii="宋体" w:hAnsi="宋体" w:eastAsia="宋体"/>
          <w:sz w:val="21"/>
          <w:szCs w:val="21"/>
        </w:rPr>
        <w:t>第二节 侦探小说的诞生</w:t>
      </w:r>
    </w:p>
    <w:p>
      <w:pPr>
        <w:pStyle w:val="15"/>
        <w:numPr>
          <w:ilvl w:val="0"/>
          <w:numId w:val="4"/>
        </w:numPr>
        <w:spacing w:before="156" w:beforeLines="50" w:after="156" w:afterLines="50"/>
        <w:ind w:left="1260"/>
        <w:rPr>
          <w:rFonts w:ascii="宋体" w:hAnsi="宋体" w:eastAsia="宋体"/>
          <w:bCs/>
          <w:sz w:val="21"/>
          <w:szCs w:val="21"/>
        </w:rPr>
      </w:pPr>
      <w:r>
        <w:rPr>
          <w:rFonts w:hint="eastAsia" w:ascii="宋体" w:hAnsi="宋体" w:eastAsia="宋体"/>
          <w:bCs/>
          <w:sz w:val="21"/>
          <w:szCs w:val="21"/>
        </w:rPr>
        <w:t>爱伦</w:t>
      </w:r>
      <w:r>
        <w:rPr>
          <w:rFonts w:ascii="宋体" w:hAnsi="宋体" w:eastAsia="宋体"/>
          <w:bCs/>
          <w:sz w:val="21"/>
          <w:szCs w:val="21"/>
        </w:rPr>
        <w:t>·</w:t>
      </w:r>
      <w:r>
        <w:rPr>
          <w:rFonts w:hint="eastAsia" w:ascii="宋体" w:hAnsi="宋体" w:eastAsia="宋体"/>
          <w:bCs/>
          <w:sz w:val="21"/>
          <w:szCs w:val="21"/>
        </w:rPr>
        <w:t>坡对</w:t>
      </w:r>
      <w:r>
        <w:rPr>
          <w:rFonts w:ascii="宋体" w:hAnsi="宋体" w:eastAsia="宋体"/>
          <w:bCs/>
          <w:sz w:val="21"/>
          <w:szCs w:val="21"/>
        </w:rPr>
        <w:t>“</w:t>
      </w:r>
      <w:r>
        <w:rPr>
          <w:rFonts w:hint="eastAsia" w:ascii="宋体" w:hAnsi="宋体" w:eastAsia="宋体"/>
          <w:bCs/>
          <w:sz w:val="21"/>
          <w:szCs w:val="21"/>
        </w:rPr>
        <w:t>热带</w:t>
      </w:r>
      <w:r>
        <w:rPr>
          <w:rFonts w:ascii="宋体" w:hAnsi="宋体" w:eastAsia="宋体"/>
          <w:bCs/>
          <w:sz w:val="21"/>
          <w:szCs w:val="21"/>
        </w:rPr>
        <w:t>”</w:t>
      </w:r>
      <w:r>
        <w:rPr>
          <w:rFonts w:hint="eastAsia" w:ascii="宋体" w:hAnsi="宋体" w:eastAsia="宋体"/>
          <w:bCs/>
          <w:sz w:val="21"/>
          <w:szCs w:val="21"/>
        </w:rPr>
        <w:t>的文化构建和殖民想象、殖民地反叛</w:t>
      </w:r>
    </w:p>
    <w:p>
      <w:pPr>
        <w:pStyle w:val="15"/>
        <w:numPr>
          <w:ilvl w:val="0"/>
          <w:numId w:val="4"/>
        </w:numPr>
        <w:spacing w:before="156" w:beforeLines="50" w:after="156" w:afterLines="50"/>
        <w:ind w:left="1260"/>
        <w:rPr>
          <w:rFonts w:hint="eastAsia" w:ascii="宋体" w:hAnsi="宋体" w:eastAsia="宋体"/>
          <w:bCs/>
          <w:sz w:val="21"/>
          <w:szCs w:val="21"/>
        </w:rPr>
      </w:pPr>
      <w:r>
        <w:rPr>
          <w:rFonts w:hint="eastAsia" w:ascii="宋体" w:hAnsi="宋体" w:eastAsia="宋体"/>
          <w:bCs/>
          <w:sz w:val="21"/>
          <w:szCs w:val="21"/>
        </w:rPr>
        <w:t>阅读讨论【美】爱伦</w:t>
      </w:r>
      <w:r>
        <w:rPr>
          <w:rFonts w:ascii="宋体" w:hAnsi="宋体" w:eastAsia="宋体"/>
          <w:bCs/>
          <w:sz w:val="21"/>
          <w:szCs w:val="21"/>
        </w:rPr>
        <w:t>·</w:t>
      </w:r>
      <w:r>
        <w:rPr>
          <w:rFonts w:hint="eastAsia" w:ascii="宋体" w:hAnsi="宋体" w:eastAsia="宋体"/>
          <w:bCs/>
          <w:sz w:val="21"/>
          <w:szCs w:val="21"/>
        </w:rPr>
        <w:t>坡</w:t>
      </w:r>
      <w:r>
        <w:rPr>
          <w:rFonts w:ascii="宋体" w:hAnsi="宋体" w:eastAsia="宋体"/>
          <w:bCs/>
          <w:sz w:val="21"/>
          <w:szCs w:val="21"/>
        </w:rPr>
        <w:t>(Edgar A. Poe)</w:t>
      </w:r>
      <w:r>
        <w:rPr>
          <w:rFonts w:hint="eastAsia" w:ascii="宋体" w:hAnsi="宋体" w:eastAsia="宋体"/>
          <w:bCs/>
          <w:sz w:val="21"/>
          <w:szCs w:val="21"/>
        </w:rPr>
        <w:t>著《莫尔格街凶杀案》（中篇）</w:t>
      </w:r>
    </w:p>
    <w:p>
      <w:pPr>
        <w:ind w:left="420"/>
        <w:rPr>
          <w:rFonts w:ascii="宋体" w:hAnsi="宋体" w:eastAsia="宋体"/>
          <w:b/>
          <w:sz w:val="21"/>
          <w:szCs w:val="21"/>
        </w:rPr>
      </w:pPr>
      <w:r>
        <w:rPr>
          <w:rFonts w:hint="eastAsia" w:ascii="宋体" w:hAnsi="宋体" w:eastAsia="宋体"/>
          <w:bCs/>
          <w:sz w:val="21"/>
          <w:szCs w:val="21"/>
        </w:rPr>
        <w:t>第三节 柯南道尔</w:t>
      </w:r>
    </w:p>
    <w:p>
      <w:pPr>
        <w:numPr>
          <w:ilvl w:val="0"/>
          <w:numId w:val="5"/>
        </w:numPr>
        <w:snapToGrid w:val="0"/>
        <w:jc w:val="both"/>
        <w:rPr>
          <w:rFonts w:ascii="宋体" w:hAnsi="宋体" w:eastAsia="宋体"/>
          <w:bCs/>
          <w:sz w:val="21"/>
          <w:szCs w:val="21"/>
        </w:rPr>
      </w:pPr>
      <w:r>
        <w:rPr>
          <w:rFonts w:hint="eastAsia" w:ascii="宋体" w:hAnsi="宋体" w:eastAsia="宋体"/>
          <w:bCs/>
          <w:sz w:val="21"/>
          <w:szCs w:val="21"/>
        </w:rPr>
        <w:t>爱伦</w:t>
      </w:r>
      <w:r>
        <w:rPr>
          <w:rFonts w:ascii="宋体" w:hAnsi="宋体" w:eastAsia="宋体"/>
          <w:bCs/>
          <w:sz w:val="21"/>
          <w:szCs w:val="21"/>
        </w:rPr>
        <w:t>·</w:t>
      </w:r>
      <w:r>
        <w:rPr>
          <w:rFonts w:hint="eastAsia" w:ascii="宋体" w:hAnsi="宋体" w:eastAsia="宋体"/>
          <w:bCs/>
          <w:sz w:val="21"/>
          <w:szCs w:val="21"/>
        </w:rPr>
        <w:t>坡对柯南</w:t>
      </w:r>
      <w:r>
        <w:rPr>
          <w:rFonts w:ascii="宋体" w:hAnsi="宋体" w:eastAsia="宋体"/>
          <w:bCs/>
          <w:sz w:val="21"/>
          <w:szCs w:val="21"/>
        </w:rPr>
        <w:t>·</w:t>
      </w:r>
      <w:r>
        <w:rPr>
          <w:rFonts w:hint="eastAsia" w:ascii="宋体" w:hAnsi="宋体" w:eastAsia="宋体"/>
          <w:bCs/>
          <w:sz w:val="21"/>
          <w:szCs w:val="21"/>
        </w:rPr>
        <w:t>道尔的影响</w:t>
      </w:r>
    </w:p>
    <w:p>
      <w:pPr>
        <w:numPr>
          <w:ilvl w:val="0"/>
          <w:numId w:val="5"/>
        </w:numPr>
        <w:snapToGrid w:val="0"/>
        <w:jc w:val="both"/>
        <w:rPr>
          <w:rFonts w:ascii="宋体" w:hAnsi="宋体" w:eastAsia="宋体"/>
          <w:bCs/>
          <w:sz w:val="21"/>
          <w:szCs w:val="21"/>
        </w:rPr>
      </w:pPr>
      <w:r>
        <w:rPr>
          <w:rFonts w:hint="eastAsia" w:ascii="宋体" w:hAnsi="宋体" w:eastAsia="宋体"/>
          <w:bCs/>
          <w:sz w:val="21"/>
          <w:szCs w:val="21"/>
        </w:rPr>
        <w:t>印度洋</w:t>
      </w:r>
      <w:r>
        <w:rPr>
          <w:rFonts w:ascii="宋体" w:hAnsi="宋体" w:eastAsia="宋体"/>
          <w:bCs/>
          <w:sz w:val="21"/>
          <w:szCs w:val="21"/>
        </w:rPr>
        <w:t>“土人”</w:t>
      </w:r>
      <w:r>
        <w:rPr>
          <w:rFonts w:hint="eastAsia" w:ascii="宋体" w:hAnsi="宋体" w:eastAsia="宋体"/>
          <w:bCs/>
          <w:sz w:val="21"/>
          <w:szCs w:val="21"/>
        </w:rPr>
        <w:t>和被印度同化的英国人</w:t>
      </w:r>
    </w:p>
    <w:p>
      <w:pPr>
        <w:numPr>
          <w:ilvl w:val="0"/>
          <w:numId w:val="5"/>
        </w:numPr>
        <w:snapToGrid w:val="0"/>
        <w:jc w:val="both"/>
        <w:rPr>
          <w:rFonts w:ascii="宋体" w:hAnsi="宋体" w:eastAsia="宋体"/>
          <w:bCs/>
          <w:sz w:val="21"/>
          <w:szCs w:val="21"/>
        </w:rPr>
      </w:pPr>
      <w:r>
        <w:rPr>
          <w:rFonts w:hint="eastAsia" w:ascii="宋体" w:hAnsi="宋体" w:eastAsia="宋体"/>
          <w:bCs/>
          <w:sz w:val="21"/>
          <w:szCs w:val="21"/>
        </w:rPr>
        <w:t>阅读讨论【英】柯南</w:t>
      </w:r>
      <w:r>
        <w:rPr>
          <w:rFonts w:ascii="宋体" w:hAnsi="宋体" w:eastAsia="宋体"/>
          <w:bCs/>
          <w:sz w:val="21"/>
          <w:szCs w:val="21"/>
        </w:rPr>
        <w:t>·</w:t>
      </w:r>
      <w:r>
        <w:rPr>
          <w:rFonts w:hint="eastAsia" w:ascii="宋体" w:hAnsi="宋体" w:eastAsia="宋体"/>
          <w:bCs/>
          <w:sz w:val="21"/>
          <w:szCs w:val="21"/>
        </w:rPr>
        <w:t>道尔(</w:t>
      </w:r>
      <w:r>
        <w:rPr>
          <w:rFonts w:ascii="宋体" w:hAnsi="宋体" w:eastAsia="宋体"/>
          <w:bCs/>
          <w:sz w:val="21"/>
          <w:szCs w:val="21"/>
        </w:rPr>
        <w:t>Conan Doyle)</w:t>
      </w:r>
      <w:r>
        <w:rPr>
          <w:rFonts w:hint="eastAsia" w:ascii="宋体" w:hAnsi="宋体" w:eastAsia="宋体"/>
          <w:bCs/>
          <w:sz w:val="21"/>
          <w:szCs w:val="21"/>
        </w:rPr>
        <w:t>著《四签名》（长篇）《福尔摩斯冒险史》之</w:t>
      </w:r>
      <w:r>
        <w:rPr>
          <w:rFonts w:ascii="宋体" w:hAnsi="宋体" w:eastAsia="宋体"/>
          <w:bCs/>
          <w:sz w:val="21"/>
          <w:szCs w:val="21"/>
        </w:rPr>
        <w:t>“</w:t>
      </w:r>
      <w:r>
        <w:rPr>
          <w:rFonts w:hint="eastAsia" w:ascii="宋体" w:hAnsi="宋体" w:eastAsia="宋体"/>
          <w:bCs/>
          <w:sz w:val="21"/>
          <w:szCs w:val="21"/>
        </w:rPr>
        <w:t>斑点带子</w:t>
      </w:r>
      <w:r>
        <w:rPr>
          <w:rFonts w:ascii="宋体" w:hAnsi="宋体" w:eastAsia="宋体"/>
          <w:bCs/>
          <w:sz w:val="21"/>
          <w:szCs w:val="21"/>
        </w:rPr>
        <w:t>”</w:t>
      </w:r>
      <w:r>
        <w:rPr>
          <w:rFonts w:hint="eastAsia" w:ascii="宋体" w:hAnsi="宋体" w:eastAsia="宋体"/>
          <w:bCs/>
          <w:sz w:val="21"/>
          <w:szCs w:val="21"/>
        </w:rPr>
        <w:t xml:space="preserve"> （短篇）、《福尔摩斯回忆录》之</w:t>
      </w:r>
      <w:r>
        <w:rPr>
          <w:rFonts w:ascii="宋体" w:hAnsi="宋体" w:eastAsia="宋体"/>
          <w:bCs/>
          <w:sz w:val="21"/>
          <w:szCs w:val="21"/>
        </w:rPr>
        <w:t>“</w:t>
      </w:r>
      <w:r>
        <w:rPr>
          <w:rFonts w:hint="eastAsia" w:ascii="宋体" w:hAnsi="宋体" w:eastAsia="宋体"/>
          <w:bCs/>
          <w:sz w:val="21"/>
          <w:szCs w:val="21"/>
        </w:rPr>
        <w:t>驼背人</w:t>
      </w:r>
      <w:r>
        <w:rPr>
          <w:rFonts w:ascii="宋体" w:hAnsi="宋体" w:eastAsia="宋体"/>
          <w:bCs/>
          <w:sz w:val="21"/>
          <w:szCs w:val="21"/>
        </w:rPr>
        <w:t>”</w:t>
      </w:r>
      <w:r>
        <w:rPr>
          <w:rFonts w:hint="eastAsia" w:ascii="宋体" w:hAnsi="宋体" w:eastAsia="宋体"/>
          <w:bCs/>
          <w:sz w:val="21"/>
          <w:szCs w:val="21"/>
        </w:rPr>
        <w:t>（短篇）</w:t>
      </w:r>
    </w:p>
    <w:p>
      <w:pPr>
        <w:spacing w:before="120" w:after="120"/>
        <w:ind w:left="360"/>
        <w:rPr>
          <w:rFonts w:ascii="宋体" w:hAnsi="宋体" w:eastAsia="宋体" w:cs="宋体"/>
          <w:color w:val="000000"/>
          <w:sz w:val="21"/>
          <w:szCs w:val="21"/>
        </w:rPr>
      </w:pPr>
      <w:r>
        <w:rPr>
          <w:rFonts w:hint="eastAsia" w:ascii="宋体" w:hAnsi="宋体" w:eastAsia="宋体" w:cs="宋体"/>
          <w:color w:val="000000"/>
          <w:sz w:val="21"/>
          <w:szCs w:val="21"/>
        </w:rPr>
        <w:t>4.教学方法 </w:t>
      </w:r>
    </w:p>
    <w:p>
      <w:pPr>
        <w:pStyle w:val="15"/>
        <w:numPr>
          <w:ilvl w:val="0"/>
          <w:numId w:val="6"/>
        </w:numPr>
        <w:spacing w:before="120" w:after="120"/>
        <w:rPr>
          <w:rFonts w:ascii="宋体" w:hAnsi="宋体" w:eastAsia="宋体" w:cs="宋体"/>
          <w:color w:val="000000"/>
          <w:sz w:val="21"/>
          <w:szCs w:val="21"/>
        </w:rPr>
      </w:pPr>
      <w:r>
        <w:rPr>
          <w:rFonts w:hint="eastAsia" w:ascii="宋体" w:hAnsi="宋体" w:eastAsia="宋体" w:cs="宋体"/>
          <w:color w:val="000000"/>
          <w:sz w:val="21"/>
          <w:szCs w:val="21"/>
        </w:rPr>
        <w:t>文本阅读：由教师指导学生进行阅读，重视师生在阅读过程中的互动，鼓励学生拓展课外阅读，实现课内与课外学习相结合。</w:t>
      </w:r>
    </w:p>
    <w:p>
      <w:pPr>
        <w:pStyle w:val="15"/>
        <w:numPr>
          <w:ilvl w:val="0"/>
          <w:numId w:val="6"/>
        </w:numPr>
        <w:spacing w:before="120" w:after="120"/>
        <w:rPr>
          <w:rFonts w:ascii="宋体" w:hAnsi="宋体" w:eastAsia="宋体" w:cs="宋体"/>
          <w:color w:val="000000"/>
          <w:sz w:val="21"/>
          <w:szCs w:val="21"/>
        </w:rPr>
      </w:pPr>
      <w:r>
        <w:rPr>
          <w:rFonts w:hint="eastAsia" w:ascii="宋体" w:hAnsi="宋体" w:eastAsia="宋体" w:cs="宋体"/>
          <w:color w:val="000000"/>
          <w:sz w:val="21"/>
          <w:szCs w:val="21"/>
        </w:rPr>
        <w:t>团体讨论：通过班级内的对话，全面认识和掌握经典文本的思想内涵和艺术成就。同时，针对文本阅读说中出现的有价值的问题，采用小组合作的方式深入探究，多方位地理解该问题。教师在讨论的过程中适时点拨和引导。</w:t>
      </w:r>
    </w:p>
    <w:p>
      <w:pPr>
        <w:pStyle w:val="15"/>
        <w:numPr>
          <w:ilvl w:val="0"/>
          <w:numId w:val="6"/>
        </w:numPr>
        <w:spacing w:before="120" w:after="120"/>
        <w:rPr>
          <w:rFonts w:ascii="宋体" w:hAnsi="宋体" w:eastAsia="宋体" w:cs="宋体"/>
          <w:color w:val="000000"/>
          <w:sz w:val="21"/>
          <w:szCs w:val="21"/>
        </w:rPr>
      </w:pPr>
      <w:r>
        <w:rPr>
          <w:rFonts w:hint="eastAsia" w:ascii="宋体" w:hAnsi="宋体" w:eastAsia="宋体" w:cs="宋体"/>
          <w:color w:val="000000"/>
          <w:sz w:val="21"/>
          <w:szCs w:val="21"/>
        </w:rPr>
        <w:t>课堂讲授：主要采用课堂讲授和多媒体展示、课堂提问等方式完成教学活动，既系统讲授侦探小说的整体发展脉络，又重点介绍代表作家作品，帮助学生建构开阔的文学视野。</w:t>
      </w:r>
    </w:p>
    <w:p>
      <w:pPr>
        <w:pStyle w:val="15"/>
        <w:numPr>
          <w:ilvl w:val="0"/>
          <w:numId w:val="6"/>
        </w:numPr>
        <w:spacing w:before="120" w:after="120"/>
        <w:rPr>
          <w:rFonts w:ascii="宋体" w:hAnsi="宋体" w:eastAsia="宋体" w:cs="宋体"/>
          <w:color w:val="000000"/>
          <w:sz w:val="21"/>
          <w:szCs w:val="21"/>
        </w:rPr>
      </w:pPr>
      <w:r>
        <w:rPr>
          <w:rFonts w:hint="eastAsia" w:ascii="宋体" w:hAnsi="宋体" w:eastAsia="宋体" w:cs="宋体"/>
          <w:color w:val="000000"/>
          <w:sz w:val="21"/>
          <w:szCs w:val="21"/>
        </w:rPr>
        <w:t>反思学习：个人作为学习的单个主体，需要对自己的学习方式、学习状态、学习结果进行反思，并及时调整。尤其是在文本阅读的过程中，需要个人独立的思考，也需要倾听教师的点评、同伴的建议，及时反思，及时调整，逐步提高自身的综合文学素养。</w:t>
      </w:r>
    </w:p>
    <w:p>
      <w:pPr>
        <w:spacing w:before="120" w:after="120"/>
        <w:ind w:left="360"/>
        <w:rPr>
          <w:rFonts w:ascii="宋体" w:hAnsi="宋体" w:eastAsia="宋体" w:cs="宋体"/>
          <w:color w:val="000000"/>
          <w:sz w:val="21"/>
          <w:szCs w:val="21"/>
        </w:rPr>
      </w:pPr>
      <w:r>
        <w:rPr>
          <w:rFonts w:hint="eastAsia" w:ascii="宋体" w:hAnsi="宋体" w:eastAsia="宋体" w:cs="宋体"/>
          <w:color w:val="000000"/>
          <w:sz w:val="21"/>
          <w:szCs w:val="21"/>
        </w:rPr>
        <w:t>5.教学评价</w:t>
      </w:r>
    </w:p>
    <w:p>
      <w:pPr>
        <w:pStyle w:val="15"/>
        <w:numPr>
          <w:ilvl w:val="0"/>
          <w:numId w:val="7"/>
        </w:numPr>
        <w:spacing w:before="120" w:after="120"/>
        <w:rPr>
          <w:rFonts w:ascii="宋体" w:hAnsi="宋体" w:eastAsia="宋体" w:cs="宋体"/>
          <w:color w:val="000000"/>
          <w:sz w:val="21"/>
          <w:szCs w:val="21"/>
        </w:rPr>
      </w:pPr>
      <w:r>
        <w:rPr>
          <w:rFonts w:hint="eastAsia" w:ascii="宋体" w:hAnsi="宋体" w:eastAsia="宋体" w:cs="宋体"/>
          <w:color w:val="000000"/>
          <w:sz w:val="21"/>
          <w:szCs w:val="21"/>
        </w:rPr>
        <w:t>完成一篇文本分析小论文。</w:t>
      </w:r>
    </w:p>
    <w:p>
      <w:pPr>
        <w:pStyle w:val="15"/>
        <w:numPr>
          <w:ilvl w:val="0"/>
          <w:numId w:val="7"/>
        </w:numPr>
        <w:spacing w:before="120" w:after="120"/>
        <w:rPr>
          <w:rFonts w:ascii="宋体" w:hAnsi="宋体" w:eastAsia="宋体" w:cs="宋体"/>
          <w:color w:val="000000"/>
          <w:sz w:val="21"/>
          <w:szCs w:val="21"/>
        </w:rPr>
      </w:pPr>
      <w:r>
        <w:rPr>
          <w:rFonts w:hint="eastAsia" w:ascii="宋体" w:hAnsi="宋体" w:eastAsia="宋体" w:cs="宋体"/>
          <w:color w:val="000000"/>
          <w:sz w:val="21"/>
          <w:szCs w:val="21"/>
        </w:rPr>
        <w:t>选择自己感兴趣的题目，结合课上内容，梳理相关知识点。</w:t>
      </w:r>
    </w:p>
    <w:p>
      <w:pPr>
        <w:spacing w:before="120" w:after="120"/>
        <w:ind w:left="360"/>
        <w:rPr>
          <w:rFonts w:ascii="宋体" w:hAnsi="宋体" w:eastAsia="宋体" w:cs="宋体"/>
          <w:color w:val="000000"/>
          <w:sz w:val="21"/>
          <w:szCs w:val="21"/>
        </w:rPr>
      </w:pPr>
    </w:p>
    <w:p>
      <w:pPr>
        <w:spacing w:before="156" w:beforeLines="50" w:after="156" w:afterLines="50"/>
        <w:ind w:firstLine="482" w:firstLineChars="200"/>
      </w:pPr>
      <w:r>
        <w:rPr>
          <w:rFonts w:hint="eastAsia" w:ascii="黑体" w:hAnsi="黑体" w:eastAsia="黑体"/>
          <w:b/>
        </w:rPr>
        <w:t xml:space="preserve">第二章 </w:t>
      </w:r>
      <w:r>
        <w:rPr>
          <w:rFonts w:ascii="黑体" w:hAnsi="黑体" w:eastAsia="黑体"/>
          <w:b/>
          <w:bCs/>
        </w:rPr>
        <w:t>“</w:t>
      </w:r>
      <w:r>
        <w:rPr>
          <w:rFonts w:hint="eastAsia" w:ascii="黑体" w:hAnsi="黑体" w:eastAsia="黑体"/>
          <w:b/>
          <w:bCs/>
        </w:rPr>
        <w:t>黄金时代</w:t>
      </w:r>
      <w:r>
        <w:rPr>
          <w:rFonts w:ascii="黑体" w:hAnsi="黑体" w:eastAsia="黑体"/>
          <w:b/>
          <w:bCs/>
        </w:rPr>
        <w:t>”</w:t>
      </w:r>
      <w:r>
        <w:rPr>
          <w:rFonts w:hint="eastAsia" w:ascii="黑体" w:hAnsi="黑体" w:eastAsia="黑体"/>
          <w:b/>
          <w:bCs/>
        </w:rPr>
        <w:t>西方侦探小说中的东方想象</w:t>
      </w:r>
    </w:p>
    <w:p>
      <w:pPr>
        <w:spacing w:before="156" w:beforeLines="50" w:after="156" w:afterLines="50"/>
        <w:ind w:firstLine="420" w:firstLineChars="200"/>
        <w:rPr>
          <w:rFonts w:ascii="宋体" w:hAnsi="宋体" w:eastAsia="宋体" w:cs="宋体"/>
          <w:color w:val="000000"/>
          <w:sz w:val="21"/>
          <w:szCs w:val="21"/>
        </w:rPr>
      </w:pPr>
      <w:r>
        <w:rPr>
          <w:rFonts w:ascii="宋体" w:hAnsi="宋体" w:eastAsia="宋体" w:cs="TimesNewRomanPSMT"/>
          <w:color w:val="000000"/>
          <w:sz w:val="21"/>
          <w:szCs w:val="21"/>
        </w:rPr>
        <w:t>1.</w:t>
      </w:r>
      <w:r>
        <w:rPr>
          <w:rFonts w:hint="eastAsia" w:ascii="宋体" w:hAnsi="宋体" w:eastAsia="宋体" w:cs="宋体"/>
          <w:color w:val="000000"/>
          <w:sz w:val="21"/>
          <w:szCs w:val="21"/>
        </w:rPr>
        <w:t xml:space="preserve">教学目标 </w:t>
      </w:r>
    </w:p>
    <w:p>
      <w:pPr>
        <w:pStyle w:val="15"/>
        <w:numPr>
          <w:ilvl w:val="0"/>
          <w:numId w:val="8"/>
        </w:numPr>
        <w:spacing w:before="156" w:beforeLines="50" w:after="156" w:afterLines="50"/>
        <w:rPr>
          <w:rFonts w:ascii="宋体" w:hAnsi="宋体" w:eastAsia="宋体" w:cs="宋体"/>
          <w:color w:val="000000"/>
          <w:sz w:val="21"/>
          <w:szCs w:val="21"/>
        </w:rPr>
      </w:pPr>
      <w:r>
        <w:rPr>
          <w:rFonts w:hint="eastAsia" w:ascii="宋体" w:hAnsi="宋体" w:eastAsia="宋体" w:cs="宋体"/>
          <w:color w:val="000000"/>
          <w:sz w:val="21"/>
          <w:szCs w:val="21"/>
        </w:rPr>
        <w:t>了解侦探小说</w:t>
      </w:r>
      <w:r>
        <w:rPr>
          <w:rFonts w:ascii="宋体" w:hAnsi="宋体" w:eastAsia="宋体" w:cs="宋体"/>
          <w:color w:val="000000"/>
          <w:sz w:val="21"/>
          <w:szCs w:val="21"/>
        </w:rPr>
        <w:t>“</w:t>
      </w:r>
      <w:r>
        <w:rPr>
          <w:rFonts w:hint="eastAsia" w:ascii="宋体" w:hAnsi="宋体" w:eastAsia="宋体" w:cs="宋体"/>
          <w:color w:val="000000"/>
          <w:sz w:val="21"/>
          <w:szCs w:val="21"/>
        </w:rPr>
        <w:t>黄金时代</w:t>
      </w:r>
      <w:r>
        <w:rPr>
          <w:rFonts w:ascii="宋体" w:hAnsi="宋体" w:eastAsia="宋体" w:cs="宋体"/>
          <w:color w:val="000000"/>
          <w:sz w:val="21"/>
          <w:szCs w:val="21"/>
        </w:rPr>
        <w:t>”(Golden Age)</w:t>
      </w:r>
      <w:r>
        <w:rPr>
          <w:rFonts w:hint="eastAsia" w:ascii="宋体" w:hAnsi="宋体" w:eastAsia="宋体" w:cs="宋体"/>
          <w:color w:val="000000"/>
          <w:sz w:val="21"/>
          <w:szCs w:val="21"/>
        </w:rPr>
        <w:t>的时间范围、重要作家、主要特征和写作范式</w:t>
      </w:r>
    </w:p>
    <w:p>
      <w:pPr>
        <w:pStyle w:val="15"/>
        <w:numPr>
          <w:ilvl w:val="0"/>
          <w:numId w:val="8"/>
        </w:numPr>
        <w:spacing w:before="156" w:beforeLines="50" w:after="156" w:afterLines="50"/>
        <w:rPr>
          <w:rFonts w:ascii="宋体" w:hAnsi="宋体" w:eastAsia="宋体" w:cs="宋体"/>
          <w:color w:val="000000"/>
          <w:sz w:val="21"/>
          <w:szCs w:val="21"/>
        </w:rPr>
      </w:pPr>
      <w:r>
        <w:rPr>
          <w:rFonts w:hint="eastAsia" w:ascii="宋体" w:hAnsi="宋体" w:eastAsia="宋体" w:cs="宋体"/>
          <w:color w:val="000000"/>
          <w:sz w:val="21"/>
          <w:szCs w:val="21"/>
        </w:rPr>
        <w:t>理解黄金时代侦探小说家与前代小说家的差异</w:t>
      </w:r>
    </w:p>
    <w:p>
      <w:pPr>
        <w:spacing w:before="156" w:beforeLines="50" w:after="156" w:afterLines="50"/>
        <w:ind w:left="480"/>
        <w:rPr>
          <w:rFonts w:ascii="宋体" w:hAnsi="宋体" w:eastAsia="宋体" w:cs="宋体"/>
          <w:color w:val="000000"/>
          <w:sz w:val="21"/>
          <w:szCs w:val="21"/>
        </w:rPr>
      </w:pPr>
      <w:r>
        <w:rPr>
          <w:rFonts w:ascii="宋体" w:hAnsi="宋体" w:eastAsia="宋体" w:cs="TimesNewRomanPSMT"/>
          <w:color w:val="000000"/>
          <w:sz w:val="21"/>
          <w:szCs w:val="21"/>
        </w:rPr>
        <w:t>2.</w:t>
      </w:r>
      <w:r>
        <w:rPr>
          <w:rFonts w:hint="eastAsia" w:ascii="宋体" w:hAnsi="宋体" w:eastAsia="宋体" w:cs="宋体"/>
          <w:color w:val="000000"/>
          <w:sz w:val="21"/>
          <w:szCs w:val="21"/>
        </w:rPr>
        <w:t>教学重难点</w:t>
      </w:r>
    </w:p>
    <w:p>
      <w:pPr>
        <w:numPr>
          <w:ilvl w:val="0"/>
          <w:numId w:val="9"/>
        </w:numPr>
        <w:spacing w:before="156" w:beforeLines="50" w:after="156" w:afterLines="50"/>
        <w:rPr>
          <w:rFonts w:ascii="宋体" w:hAnsi="宋体" w:eastAsia="宋体" w:cs="宋体"/>
          <w:color w:val="000000"/>
          <w:sz w:val="21"/>
          <w:szCs w:val="21"/>
        </w:rPr>
      </w:pPr>
      <w:r>
        <w:rPr>
          <w:rFonts w:hint="eastAsia" w:ascii="宋体" w:hAnsi="宋体" w:eastAsia="宋体" w:cs="宋体"/>
          <w:color w:val="000000"/>
          <w:sz w:val="21"/>
          <w:szCs w:val="21"/>
        </w:rPr>
        <w:t>女性作家与男性作家的差异</w:t>
      </w:r>
    </w:p>
    <w:p>
      <w:pPr>
        <w:numPr>
          <w:ilvl w:val="0"/>
          <w:numId w:val="9"/>
        </w:numPr>
        <w:spacing w:before="156" w:beforeLines="50" w:after="156" w:afterLines="50"/>
        <w:rPr>
          <w:rFonts w:ascii="宋体" w:hAnsi="宋体" w:eastAsia="宋体" w:cs="宋体"/>
          <w:color w:val="000000"/>
          <w:sz w:val="21"/>
          <w:szCs w:val="21"/>
        </w:rPr>
      </w:pPr>
      <w:r>
        <w:rPr>
          <w:rFonts w:hint="eastAsia" w:ascii="宋体" w:hAnsi="宋体" w:eastAsia="宋体" w:cs="宋体"/>
          <w:color w:val="000000"/>
          <w:sz w:val="21"/>
          <w:szCs w:val="21"/>
        </w:rPr>
        <w:t>阿加莎</w:t>
      </w:r>
      <w:r>
        <w:rPr>
          <w:rFonts w:ascii="宋体" w:hAnsi="宋体" w:eastAsia="宋体" w:cs="宋体"/>
          <w:color w:val="000000"/>
          <w:sz w:val="21"/>
          <w:szCs w:val="21"/>
        </w:rPr>
        <w:t>·</w:t>
      </w:r>
      <w:r>
        <w:rPr>
          <w:rFonts w:hint="eastAsia" w:ascii="宋体" w:hAnsi="宋体" w:eastAsia="宋体" w:cs="宋体"/>
          <w:color w:val="000000"/>
          <w:sz w:val="21"/>
          <w:szCs w:val="21"/>
        </w:rPr>
        <w:t>克里斯蒂与近东考古、近东的定义和范围</w:t>
      </w:r>
    </w:p>
    <w:p>
      <w:pPr>
        <w:numPr>
          <w:ilvl w:val="0"/>
          <w:numId w:val="9"/>
        </w:numPr>
        <w:spacing w:before="156" w:beforeLines="50" w:after="156" w:afterLines="50"/>
        <w:rPr>
          <w:rFonts w:ascii="宋体" w:hAnsi="宋体" w:eastAsia="宋体" w:cs="宋体"/>
          <w:color w:val="000000"/>
          <w:sz w:val="21"/>
          <w:szCs w:val="21"/>
        </w:rPr>
      </w:pPr>
      <w:r>
        <w:rPr>
          <w:rFonts w:hint="eastAsia" w:ascii="宋体" w:hAnsi="宋体" w:eastAsia="宋体" w:cs="宋体"/>
          <w:color w:val="000000"/>
          <w:sz w:val="21"/>
          <w:szCs w:val="21"/>
        </w:rPr>
        <w:t>美国硬汉派作家对英国黄金期作家的批判</w:t>
      </w:r>
    </w:p>
    <w:p>
      <w:pPr>
        <w:numPr>
          <w:ilvl w:val="0"/>
          <w:numId w:val="9"/>
        </w:numPr>
        <w:spacing w:before="156" w:beforeLines="50" w:after="156" w:afterLines="50"/>
        <w:rPr>
          <w:rFonts w:ascii="宋体" w:hAnsi="宋体" w:eastAsia="宋体" w:cs="宋体"/>
          <w:color w:val="000000"/>
          <w:sz w:val="21"/>
          <w:szCs w:val="21"/>
        </w:rPr>
      </w:pPr>
      <w:r>
        <w:rPr>
          <w:rFonts w:hint="eastAsia" w:ascii="宋体" w:hAnsi="宋体" w:eastAsia="宋体" w:cs="宋体"/>
          <w:color w:val="000000"/>
          <w:sz w:val="21"/>
          <w:szCs w:val="21"/>
        </w:rPr>
        <w:t>暴风雪山庄模式、封闭空间、误导线索</w:t>
      </w:r>
    </w:p>
    <w:p>
      <w:pPr>
        <w:spacing w:before="156" w:beforeLines="50" w:after="156" w:afterLines="50"/>
        <w:ind w:firstLine="420" w:firstLineChars="200"/>
        <w:rPr>
          <w:rFonts w:ascii="宋体" w:hAnsi="宋体" w:eastAsia="宋体" w:cs="宋体"/>
          <w:color w:val="000000"/>
          <w:sz w:val="21"/>
          <w:szCs w:val="21"/>
        </w:rPr>
      </w:pPr>
      <w:r>
        <w:rPr>
          <w:rFonts w:ascii="宋体" w:hAnsi="宋体" w:eastAsia="宋体" w:cs="TimesNewRomanPSMT"/>
          <w:color w:val="000000"/>
          <w:sz w:val="21"/>
          <w:szCs w:val="21"/>
        </w:rPr>
        <w:t>3.</w:t>
      </w:r>
      <w:r>
        <w:rPr>
          <w:rFonts w:hint="eastAsia" w:ascii="宋体" w:hAnsi="宋体" w:eastAsia="宋体" w:cs="宋体"/>
          <w:color w:val="000000"/>
          <w:sz w:val="21"/>
          <w:szCs w:val="21"/>
        </w:rPr>
        <w:t>教学内容</w:t>
      </w:r>
    </w:p>
    <w:p>
      <w:pPr>
        <w:spacing w:before="156" w:beforeLines="50" w:after="156" w:afterLines="50"/>
        <w:ind w:left="420"/>
        <w:rPr>
          <w:rFonts w:ascii="宋体" w:hAnsi="宋体" w:eastAsia="宋体"/>
          <w:sz w:val="21"/>
          <w:szCs w:val="21"/>
        </w:rPr>
      </w:pPr>
      <w:r>
        <w:rPr>
          <w:rFonts w:hint="eastAsia" w:ascii="宋体" w:hAnsi="宋体" w:eastAsia="宋体"/>
          <w:sz w:val="21"/>
          <w:szCs w:val="21"/>
        </w:rPr>
        <w:t>第一节 概述</w:t>
      </w:r>
    </w:p>
    <w:p>
      <w:pPr>
        <w:spacing w:before="156" w:beforeLines="50" w:after="156" w:afterLines="50"/>
        <w:ind w:left="420"/>
        <w:rPr>
          <w:rFonts w:ascii="宋体" w:hAnsi="宋体" w:eastAsia="宋体"/>
          <w:sz w:val="21"/>
          <w:szCs w:val="21"/>
        </w:rPr>
      </w:pPr>
      <w:r>
        <w:rPr>
          <w:rFonts w:hint="eastAsia" w:ascii="宋体" w:hAnsi="宋体" w:eastAsia="宋体"/>
          <w:sz w:val="21"/>
          <w:szCs w:val="21"/>
        </w:rPr>
        <w:t>第二节 阿加莎</w:t>
      </w:r>
      <w:r>
        <w:rPr>
          <w:rFonts w:ascii="宋体" w:hAnsi="宋体" w:eastAsia="宋体"/>
          <w:sz w:val="21"/>
          <w:szCs w:val="21"/>
        </w:rPr>
        <w:t>·克里斯蒂</w:t>
      </w:r>
    </w:p>
    <w:p>
      <w:pPr>
        <w:snapToGrid w:val="0"/>
        <w:spacing w:before="156" w:beforeLines="50" w:after="156" w:afterLines="50"/>
        <w:ind w:left="420"/>
        <w:jc w:val="both"/>
        <w:rPr>
          <w:rFonts w:ascii="宋体" w:hAnsi="宋体" w:eastAsia="宋体"/>
          <w:sz w:val="21"/>
          <w:szCs w:val="21"/>
        </w:rPr>
      </w:pPr>
      <w:r>
        <w:rPr>
          <w:rFonts w:hint="eastAsia" w:ascii="宋体" w:hAnsi="宋体" w:eastAsia="宋体" w:cs="PMingLiU"/>
          <w:sz w:val="21"/>
          <w:szCs w:val="21"/>
        </w:rPr>
        <w:t>一、【英】阿加莎</w:t>
      </w:r>
      <w:r>
        <w:rPr>
          <w:rFonts w:ascii="宋体" w:hAnsi="宋体" w:eastAsia="宋体"/>
          <w:sz w:val="21"/>
          <w:szCs w:val="21"/>
        </w:rPr>
        <w:t>·克里斯蒂</w:t>
      </w:r>
      <w:r>
        <w:rPr>
          <w:rFonts w:hint="eastAsia" w:ascii="宋体" w:hAnsi="宋体" w:eastAsia="宋体"/>
          <w:sz w:val="21"/>
          <w:szCs w:val="21"/>
        </w:rPr>
        <w:t>的创作和影响、</w:t>
      </w:r>
      <w:r>
        <w:rPr>
          <w:rFonts w:hint="eastAsia" w:ascii="宋体" w:hAnsi="宋体" w:eastAsia="宋体" w:cs="PMingLiU"/>
          <w:sz w:val="21"/>
          <w:szCs w:val="21"/>
        </w:rPr>
        <w:t>波洛和福尔摩斯的异同</w:t>
      </w:r>
    </w:p>
    <w:p>
      <w:pPr>
        <w:snapToGrid w:val="0"/>
        <w:spacing w:before="156" w:beforeLines="50" w:after="156" w:afterLines="50"/>
        <w:ind w:left="420"/>
        <w:jc w:val="both"/>
        <w:rPr>
          <w:rFonts w:ascii="宋体" w:hAnsi="宋体" w:eastAsia="宋体"/>
          <w:sz w:val="21"/>
          <w:szCs w:val="21"/>
        </w:rPr>
      </w:pPr>
      <w:r>
        <w:rPr>
          <w:rFonts w:hint="eastAsia" w:ascii="宋体" w:hAnsi="宋体" w:eastAsia="宋体" w:cs="PMingLiU"/>
          <w:sz w:val="21"/>
          <w:szCs w:val="21"/>
        </w:rPr>
        <w:t>二、阅读讨论《美索不达米亚谋杀案》</w:t>
      </w:r>
    </w:p>
    <w:p>
      <w:pPr>
        <w:snapToGrid w:val="0"/>
        <w:spacing w:before="156" w:beforeLines="50" w:after="156" w:afterLines="50"/>
        <w:ind w:left="420"/>
        <w:jc w:val="both"/>
        <w:rPr>
          <w:rFonts w:hint="eastAsia" w:ascii="宋体" w:hAnsi="宋体" w:eastAsia="宋体" w:cs="PMingLiU"/>
          <w:sz w:val="21"/>
          <w:szCs w:val="21"/>
        </w:rPr>
      </w:pPr>
      <w:r>
        <w:rPr>
          <w:rFonts w:hint="eastAsia" w:ascii="宋体" w:hAnsi="宋体" w:eastAsia="宋体" w:cs="PMingLiU"/>
          <w:sz w:val="21"/>
          <w:szCs w:val="21"/>
        </w:rPr>
        <w:t>三、阅读讨论《尼罗河上的惨案》</w:t>
      </w:r>
    </w:p>
    <w:p>
      <w:pPr>
        <w:spacing w:line="276" w:lineRule="auto"/>
        <w:ind w:left="420"/>
        <w:rPr>
          <w:rFonts w:ascii="宋体" w:hAnsi="宋体" w:eastAsia="宋体"/>
          <w:bCs/>
          <w:sz w:val="21"/>
          <w:szCs w:val="21"/>
        </w:rPr>
      </w:pPr>
      <w:r>
        <w:rPr>
          <w:rFonts w:hint="eastAsia" w:ascii="宋体" w:hAnsi="宋体" w:eastAsia="宋体"/>
          <w:bCs/>
          <w:sz w:val="21"/>
          <w:szCs w:val="21"/>
        </w:rPr>
        <w:t>第三节 埃勒里·奎因</w:t>
      </w:r>
    </w:p>
    <w:p>
      <w:pPr>
        <w:pStyle w:val="15"/>
        <w:numPr>
          <w:ilvl w:val="0"/>
          <w:numId w:val="3"/>
        </w:numPr>
        <w:spacing w:line="276" w:lineRule="auto"/>
        <w:rPr>
          <w:rFonts w:ascii="宋体" w:hAnsi="宋体" w:eastAsia="宋体"/>
          <w:bCs/>
          <w:sz w:val="21"/>
          <w:szCs w:val="21"/>
        </w:rPr>
      </w:pPr>
      <w:r>
        <w:rPr>
          <w:rFonts w:hint="eastAsia" w:ascii="宋体" w:hAnsi="宋体" w:eastAsia="宋体"/>
          <w:bCs/>
          <w:sz w:val="21"/>
          <w:szCs w:val="21"/>
        </w:rPr>
        <w:t>曼弗雷德</w:t>
      </w:r>
      <w:r>
        <w:rPr>
          <w:rFonts w:ascii="宋体" w:hAnsi="宋体" w:eastAsia="宋体"/>
          <w:bCs/>
          <w:sz w:val="21"/>
          <w:szCs w:val="21"/>
        </w:rPr>
        <w:t>.B.</w:t>
      </w:r>
      <w:r>
        <w:rPr>
          <w:rFonts w:hint="eastAsia" w:ascii="宋体" w:hAnsi="宋体" w:eastAsia="宋体"/>
          <w:bCs/>
          <w:sz w:val="21"/>
          <w:szCs w:val="21"/>
        </w:rPr>
        <w:t>李和弗雷德里克</w:t>
      </w:r>
      <w:r>
        <w:rPr>
          <w:rFonts w:ascii="宋体" w:hAnsi="宋体" w:eastAsia="宋体"/>
          <w:bCs/>
          <w:sz w:val="21"/>
          <w:szCs w:val="21"/>
        </w:rPr>
        <w:t>.</w:t>
      </w:r>
      <w:r>
        <w:rPr>
          <w:rFonts w:hint="eastAsia" w:ascii="宋体" w:hAnsi="宋体" w:eastAsia="宋体"/>
          <w:bCs/>
          <w:sz w:val="21"/>
          <w:szCs w:val="21"/>
        </w:rPr>
        <w:t>丹奈的创作、国名系列</w:t>
      </w:r>
    </w:p>
    <w:p>
      <w:pPr>
        <w:spacing w:line="276" w:lineRule="auto"/>
        <w:ind w:left="480"/>
        <w:rPr>
          <w:rFonts w:ascii="宋体" w:hAnsi="宋体" w:eastAsia="宋体"/>
          <w:bCs/>
          <w:sz w:val="21"/>
          <w:szCs w:val="21"/>
        </w:rPr>
      </w:pPr>
      <w:r>
        <w:rPr>
          <w:rFonts w:hint="eastAsia" w:ascii="宋体" w:hAnsi="宋体" w:eastAsia="宋体"/>
          <w:bCs/>
          <w:sz w:val="21"/>
          <w:szCs w:val="21"/>
        </w:rPr>
        <w:t>二、《中国橘子之迷》中的刻板印象</w:t>
      </w:r>
    </w:p>
    <w:p>
      <w:pPr>
        <w:spacing w:line="276" w:lineRule="auto"/>
        <w:ind w:left="480"/>
        <w:rPr>
          <w:rFonts w:hint="eastAsia" w:ascii="宋体" w:hAnsi="宋体" w:eastAsia="宋体"/>
          <w:bCs/>
          <w:sz w:val="21"/>
          <w:szCs w:val="21"/>
        </w:rPr>
      </w:pPr>
      <w:r>
        <w:rPr>
          <w:rFonts w:hint="eastAsia" w:ascii="宋体" w:hAnsi="宋体" w:eastAsia="宋体" w:cs="PMingLiU"/>
          <w:sz w:val="21"/>
          <w:szCs w:val="21"/>
        </w:rPr>
        <w:t>三、英国黄金期作家</w:t>
      </w:r>
      <w:r>
        <w:rPr>
          <w:rFonts w:hint="eastAsia" w:ascii="宋体" w:hAnsi="宋体" w:eastAsia="宋体"/>
          <w:bCs/>
          <w:sz w:val="21"/>
          <w:szCs w:val="21"/>
        </w:rPr>
        <w:t>推理游戏的局限性</w:t>
      </w:r>
    </w:p>
    <w:p>
      <w:pPr>
        <w:spacing w:before="120" w:after="120"/>
        <w:ind w:left="360"/>
        <w:rPr>
          <w:rFonts w:ascii="宋体" w:hAnsi="宋体" w:eastAsia="宋体" w:cs="宋体"/>
          <w:color w:val="000000"/>
          <w:sz w:val="21"/>
          <w:szCs w:val="21"/>
        </w:rPr>
      </w:pPr>
      <w:r>
        <w:rPr>
          <w:rFonts w:hint="eastAsia" w:ascii="宋体" w:hAnsi="宋体" w:eastAsia="宋体" w:cs="宋体"/>
          <w:color w:val="000000"/>
          <w:sz w:val="21"/>
          <w:szCs w:val="21"/>
        </w:rPr>
        <w:t>4.教学方法 </w:t>
      </w:r>
    </w:p>
    <w:p>
      <w:pPr>
        <w:pStyle w:val="15"/>
        <w:numPr>
          <w:ilvl w:val="0"/>
          <w:numId w:val="10"/>
        </w:numPr>
        <w:spacing w:before="120" w:after="120"/>
        <w:rPr>
          <w:rFonts w:ascii="宋体" w:hAnsi="宋体" w:eastAsia="宋体" w:cs="宋体"/>
          <w:color w:val="000000"/>
          <w:sz w:val="21"/>
          <w:szCs w:val="21"/>
        </w:rPr>
      </w:pPr>
      <w:r>
        <w:rPr>
          <w:rFonts w:hint="eastAsia" w:ascii="宋体" w:hAnsi="宋体" w:eastAsia="宋体" w:cs="宋体"/>
          <w:color w:val="000000"/>
          <w:sz w:val="21"/>
          <w:szCs w:val="21"/>
        </w:rPr>
        <w:t>文本阅读：由教师指导学生进行阅读，重视师生在阅读过程中的互动，鼓励学生拓展课外阅读，实现课内与课外学习相结合。</w:t>
      </w:r>
    </w:p>
    <w:p>
      <w:pPr>
        <w:pStyle w:val="15"/>
        <w:numPr>
          <w:ilvl w:val="0"/>
          <w:numId w:val="10"/>
        </w:numPr>
        <w:spacing w:before="120" w:after="120"/>
        <w:rPr>
          <w:rFonts w:ascii="宋体" w:hAnsi="宋体" w:eastAsia="宋体" w:cs="宋体"/>
          <w:color w:val="000000"/>
          <w:sz w:val="21"/>
          <w:szCs w:val="21"/>
        </w:rPr>
      </w:pPr>
      <w:r>
        <w:rPr>
          <w:rFonts w:hint="eastAsia" w:ascii="宋体" w:hAnsi="宋体" w:eastAsia="宋体" w:cs="宋体"/>
          <w:color w:val="000000"/>
          <w:sz w:val="21"/>
          <w:szCs w:val="21"/>
        </w:rPr>
        <w:t>团体讨论：通过班级内的对话，全面认识和掌握经典文本的思想内涵和艺术成就。同时，针对文本阅读说中出现的有价值的问题，采用小组合作的方式深入探究，多方位地理解该问题。教师在讨论的过程中适时点拨和引导。</w:t>
      </w:r>
    </w:p>
    <w:p>
      <w:pPr>
        <w:pStyle w:val="15"/>
        <w:numPr>
          <w:ilvl w:val="0"/>
          <w:numId w:val="10"/>
        </w:numPr>
        <w:spacing w:before="120" w:after="120"/>
        <w:rPr>
          <w:rFonts w:ascii="宋体" w:hAnsi="宋体" w:eastAsia="宋体" w:cs="宋体"/>
          <w:color w:val="000000"/>
          <w:sz w:val="21"/>
          <w:szCs w:val="21"/>
        </w:rPr>
      </w:pPr>
      <w:r>
        <w:rPr>
          <w:rFonts w:hint="eastAsia" w:ascii="宋体" w:hAnsi="宋体" w:eastAsia="宋体" w:cs="宋体"/>
          <w:color w:val="000000"/>
          <w:sz w:val="21"/>
          <w:szCs w:val="21"/>
        </w:rPr>
        <w:t>课堂讲授：主要采用课堂讲授和多媒体展示、课堂提问等方式完成教学活动，既系统讲授侦探小说的整体发展脉络，又重点介绍代表作家作品，帮助学生建构开阔的文学视野。</w:t>
      </w:r>
    </w:p>
    <w:p>
      <w:pPr>
        <w:pStyle w:val="15"/>
        <w:numPr>
          <w:ilvl w:val="0"/>
          <w:numId w:val="10"/>
        </w:numPr>
        <w:spacing w:before="120" w:after="120"/>
        <w:rPr>
          <w:rFonts w:ascii="宋体" w:hAnsi="宋体" w:eastAsia="宋体" w:cs="宋体"/>
          <w:color w:val="000000"/>
          <w:sz w:val="21"/>
          <w:szCs w:val="21"/>
        </w:rPr>
      </w:pPr>
      <w:r>
        <w:rPr>
          <w:rFonts w:hint="eastAsia" w:ascii="宋体" w:hAnsi="宋体" w:eastAsia="宋体" w:cs="宋体"/>
          <w:color w:val="000000"/>
          <w:sz w:val="21"/>
          <w:szCs w:val="21"/>
        </w:rPr>
        <w:t>反思学习：个人作为学习的单个主体，需要对自己的学习方式、学习状态、学习结果进行反思，并及时调整。尤其是在文本阅读的过程中，需要个人独立的思考，也需要倾听教师的点评、同伴的建议，及时反思，及时调整，逐步提高自身的综合文学素养。</w:t>
      </w:r>
    </w:p>
    <w:p>
      <w:pPr>
        <w:spacing w:before="120" w:after="120"/>
        <w:ind w:left="360"/>
        <w:rPr>
          <w:rFonts w:ascii="宋体" w:hAnsi="宋体" w:eastAsia="宋体" w:cs="宋体"/>
          <w:color w:val="000000"/>
          <w:sz w:val="21"/>
          <w:szCs w:val="21"/>
        </w:rPr>
      </w:pPr>
      <w:r>
        <w:rPr>
          <w:rFonts w:hint="eastAsia" w:ascii="宋体" w:hAnsi="宋体" w:eastAsia="宋体" w:cs="宋体"/>
          <w:color w:val="000000"/>
          <w:sz w:val="21"/>
          <w:szCs w:val="21"/>
        </w:rPr>
        <w:t>5.教学评价</w:t>
      </w:r>
    </w:p>
    <w:p>
      <w:pPr>
        <w:pStyle w:val="15"/>
        <w:numPr>
          <w:ilvl w:val="0"/>
          <w:numId w:val="11"/>
        </w:numPr>
        <w:spacing w:before="120" w:after="120"/>
        <w:rPr>
          <w:rFonts w:ascii="宋体" w:hAnsi="宋体" w:eastAsia="宋体" w:cs="宋体"/>
          <w:color w:val="000000"/>
          <w:sz w:val="21"/>
          <w:szCs w:val="21"/>
        </w:rPr>
      </w:pPr>
      <w:r>
        <w:rPr>
          <w:rFonts w:hint="eastAsia" w:ascii="宋体" w:hAnsi="宋体" w:eastAsia="宋体" w:cs="宋体"/>
          <w:color w:val="000000"/>
          <w:sz w:val="21"/>
          <w:szCs w:val="21"/>
        </w:rPr>
        <w:t>完成一篇文本分析小论文。</w:t>
      </w:r>
    </w:p>
    <w:p>
      <w:pPr>
        <w:pStyle w:val="15"/>
        <w:numPr>
          <w:ilvl w:val="0"/>
          <w:numId w:val="11"/>
        </w:numPr>
        <w:spacing w:before="120" w:after="120"/>
        <w:rPr>
          <w:rFonts w:ascii="宋体" w:hAnsi="宋体" w:eastAsia="宋体" w:cs="宋体"/>
          <w:color w:val="000000"/>
          <w:sz w:val="21"/>
          <w:szCs w:val="21"/>
        </w:rPr>
      </w:pPr>
      <w:r>
        <w:rPr>
          <w:rFonts w:hint="eastAsia" w:ascii="宋体" w:hAnsi="宋体" w:eastAsia="宋体" w:cs="宋体"/>
          <w:color w:val="000000"/>
          <w:sz w:val="21"/>
          <w:szCs w:val="21"/>
        </w:rPr>
        <w:t>选择自己感兴趣的题目，结合课上内容，梳理相关知识点。</w:t>
      </w:r>
    </w:p>
    <w:p>
      <w:pPr>
        <w:pStyle w:val="15"/>
        <w:numPr>
          <w:ilvl w:val="0"/>
          <w:numId w:val="11"/>
        </w:numPr>
        <w:spacing w:before="120" w:after="120"/>
        <w:rPr>
          <w:rFonts w:ascii="宋体" w:hAnsi="宋体" w:eastAsia="宋体" w:cs="宋体"/>
          <w:color w:val="000000"/>
          <w:sz w:val="21"/>
          <w:szCs w:val="21"/>
        </w:rPr>
      </w:pPr>
      <w:r>
        <w:rPr>
          <w:rFonts w:hint="eastAsia" w:ascii="宋体" w:hAnsi="宋体" w:eastAsia="宋体" w:cs="宋体"/>
          <w:color w:val="000000"/>
          <w:sz w:val="21"/>
          <w:szCs w:val="21"/>
        </w:rPr>
        <w:t>期中考试</w:t>
      </w:r>
    </w:p>
    <w:p>
      <w:pPr>
        <w:spacing w:before="120" w:after="120"/>
        <w:rPr>
          <w:rFonts w:ascii="宋体" w:hAnsi="宋体" w:eastAsia="宋体" w:cs="宋体"/>
          <w:color w:val="000000"/>
          <w:szCs w:val="21"/>
        </w:rPr>
      </w:pPr>
    </w:p>
    <w:p>
      <w:pPr>
        <w:spacing w:before="156" w:beforeLines="50" w:after="156" w:afterLines="50"/>
        <w:ind w:firstLine="482" w:firstLineChars="200"/>
        <w:rPr>
          <w:rFonts w:ascii="黑体" w:hAnsi="黑体" w:eastAsia="黑体"/>
          <w:b/>
        </w:rPr>
      </w:pPr>
      <w:r>
        <w:rPr>
          <w:rFonts w:hint="eastAsia" w:ascii="黑体" w:hAnsi="黑体" w:eastAsia="黑体"/>
          <w:b/>
        </w:rPr>
        <w:t xml:space="preserve">第三章 </w:t>
      </w:r>
      <w:r>
        <w:rPr>
          <w:rFonts w:hint="eastAsia" w:ascii="黑体" w:hAnsi="黑体" w:eastAsia="黑体"/>
          <w:b/>
          <w:bCs/>
        </w:rPr>
        <w:t>侦探小说文体在中国的译介和本土化</w:t>
      </w:r>
      <w:r>
        <w:rPr>
          <w:rFonts w:hint="eastAsia" w:ascii="宋体" w:hAnsi="宋体" w:cs="宋体"/>
          <w:b/>
          <w:color w:val="000000"/>
          <w:sz w:val="20"/>
          <w:szCs w:val="20"/>
        </w:rPr>
        <w:t xml:space="preserve"> </w:t>
      </w:r>
    </w:p>
    <w:p>
      <w:pPr>
        <w:spacing w:before="156" w:beforeLines="50" w:after="156" w:afterLines="50" w:line="276" w:lineRule="auto"/>
        <w:ind w:firstLine="420" w:firstLineChars="200"/>
        <w:rPr>
          <w:rFonts w:ascii="宋体" w:hAnsi="宋体" w:eastAsia="宋体" w:cs="宋体"/>
          <w:color w:val="000000"/>
          <w:sz w:val="21"/>
          <w:szCs w:val="21"/>
        </w:rPr>
      </w:pPr>
      <w:r>
        <w:rPr>
          <w:rFonts w:ascii="宋体" w:hAnsi="宋体" w:eastAsia="宋体" w:cs="TimesNewRomanPSMT"/>
          <w:color w:val="000000"/>
          <w:sz w:val="21"/>
          <w:szCs w:val="21"/>
        </w:rPr>
        <w:t>1.</w:t>
      </w:r>
      <w:r>
        <w:rPr>
          <w:rFonts w:hint="eastAsia" w:ascii="宋体" w:hAnsi="宋体" w:eastAsia="宋体" w:cs="宋体"/>
          <w:color w:val="000000"/>
          <w:sz w:val="21"/>
          <w:szCs w:val="21"/>
        </w:rPr>
        <w:t>教学目标</w:t>
      </w:r>
    </w:p>
    <w:p>
      <w:pPr>
        <w:pStyle w:val="15"/>
        <w:numPr>
          <w:ilvl w:val="0"/>
          <w:numId w:val="12"/>
        </w:numPr>
        <w:spacing w:before="156" w:beforeLines="50" w:after="156" w:afterLines="50" w:line="276" w:lineRule="auto"/>
        <w:rPr>
          <w:rFonts w:ascii="宋体" w:hAnsi="宋体" w:eastAsia="宋体" w:cs="宋体"/>
          <w:color w:val="000000"/>
          <w:sz w:val="21"/>
          <w:szCs w:val="21"/>
        </w:rPr>
      </w:pPr>
      <w:r>
        <w:rPr>
          <w:rFonts w:hint="eastAsia" w:ascii="宋体" w:hAnsi="宋体" w:eastAsia="宋体" w:cs="宋体"/>
          <w:color w:val="000000"/>
          <w:sz w:val="21"/>
          <w:szCs w:val="21"/>
        </w:rPr>
        <w:t>了解侦探小说在中国的早期译介品。</w:t>
      </w:r>
    </w:p>
    <w:p>
      <w:pPr>
        <w:pStyle w:val="15"/>
        <w:numPr>
          <w:ilvl w:val="0"/>
          <w:numId w:val="12"/>
        </w:numPr>
        <w:spacing w:line="276" w:lineRule="auto"/>
        <w:rPr>
          <w:rFonts w:ascii="宋体" w:hAnsi="宋体" w:eastAsia="宋体"/>
          <w:sz w:val="21"/>
          <w:szCs w:val="21"/>
        </w:rPr>
      </w:pPr>
      <w:r>
        <w:rPr>
          <w:rFonts w:hint="eastAsia" w:ascii="宋体" w:hAnsi="宋体" w:eastAsia="宋体" w:cs="宋体"/>
          <w:sz w:val="21"/>
          <w:szCs w:val="21"/>
        </w:rPr>
        <w:t>掌握侦探小说在中国传播的思想根源和基本特征，熟悉重要作家的代表作。</w:t>
      </w:r>
    </w:p>
    <w:p>
      <w:pPr>
        <w:spacing w:before="156" w:beforeLines="50" w:after="156" w:afterLines="50" w:line="276" w:lineRule="auto"/>
        <w:ind w:firstLine="420" w:firstLineChars="200"/>
        <w:rPr>
          <w:rFonts w:ascii="宋体" w:hAnsi="宋体" w:eastAsia="宋体" w:cs="宋体"/>
          <w:color w:val="000000"/>
          <w:sz w:val="21"/>
          <w:szCs w:val="21"/>
        </w:rPr>
      </w:pPr>
      <w:r>
        <w:rPr>
          <w:rFonts w:ascii="宋体" w:hAnsi="宋体" w:eastAsia="宋体" w:cs="TimesNewRomanPSMT"/>
          <w:color w:val="000000"/>
          <w:sz w:val="21"/>
          <w:szCs w:val="21"/>
        </w:rPr>
        <w:t>2.</w:t>
      </w:r>
      <w:r>
        <w:rPr>
          <w:rFonts w:hint="eastAsia" w:ascii="宋体" w:hAnsi="宋体" w:eastAsia="宋体" w:cs="宋体"/>
          <w:color w:val="000000"/>
          <w:sz w:val="21"/>
          <w:szCs w:val="21"/>
        </w:rPr>
        <w:t>教学重难点</w:t>
      </w:r>
    </w:p>
    <w:p>
      <w:pPr>
        <w:numPr>
          <w:ilvl w:val="0"/>
          <w:numId w:val="13"/>
        </w:numPr>
        <w:spacing w:before="156" w:beforeLines="50" w:after="156" w:afterLines="50" w:line="276" w:lineRule="auto"/>
        <w:rPr>
          <w:rFonts w:ascii="宋体" w:hAnsi="宋体" w:eastAsia="宋体"/>
          <w:bCs/>
          <w:sz w:val="21"/>
          <w:szCs w:val="21"/>
        </w:rPr>
      </w:pPr>
      <w:r>
        <w:rPr>
          <w:rFonts w:hint="eastAsia" w:ascii="宋体" w:hAnsi="宋体" w:eastAsia="宋体"/>
          <w:bCs/>
          <w:sz w:val="21"/>
          <w:szCs w:val="21"/>
        </w:rPr>
        <w:t>新小说、连载形式、报纸和杂志对晚清民国的流行文学的推动</w:t>
      </w:r>
    </w:p>
    <w:p>
      <w:pPr>
        <w:numPr>
          <w:ilvl w:val="0"/>
          <w:numId w:val="13"/>
        </w:numPr>
        <w:spacing w:before="156" w:beforeLines="50" w:after="156" w:afterLines="50" w:line="276" w:lineRule="auto"/>
        <w:rPr>
          <w:rFonts w:ascii="宋体" w:hAnsi="宋体" w:eastAsia="宋体"/>
          <w:bCs/>
          <w:sz w:val="21"/>
          <w:szCs w:val="21"/>
        </w:rPr>
      </w:pPr>
      <w:r>
        <w:rPr>
          <w:rFonts w:hint="eastAsia" w:ascii="宋体" w:hAnsi="宋体" w:eastAsia="宋体"/>
          <w:bCs/>
          <w:sz w:val="21"/>
          <w:szCs w:val="21"/>
        </w:rPr>
        <w:t>中国侦探小说的发生及其意义</w:t>
      </w:r>
      <w:r>
        <w:rPr>
          <w:rFonts w:ascii="宋体" w:hAnsi="宋体" w:eastAsia="宋体"/>
          <w:bCs/>
          <w:sz w:val="21"/>
          <w:szCs w:val="21"/>
        </w:rPr>
        <w:t> </w:t>
      </w:r>
    </w:p>
    <w:p>
      <w:pPr>
        <w:numPr>
          <w:ilvl w:val="0"/>
          <w:numId w:val="13"/>
        </w:numPr>
        <w:spacing w:before="156" w:beforeLines="50" w:after="156" w:afterLines="50" w:line="276" w:lineRule="auto"/>
        <w:rPr>
          <w:rFonts w:ascii="宋体" w:hAnsi="宋体" w:eastAsia="宋体"/>
          <w:bCs/>
          <w:sz w:val="21"/>
          <w:szCs w:val="21"/>
        </w:rPr>
      </w:pPr>
      <w:r>
        <w:rPr>
          <w:rFonts w:hint="eastAsia" w:ascii="宋体" w:hAnsi="宋体" w:eastAsia="宋体"/>
          <w:bCs/>
          <w:sz w:val="21"/>
          <w:szCs w:val="21"/>
        </w:rPr>
        <w:t>文言文翻译的侦探小说</w:t>
      </w:r>
    </w:p>
    <w:p>
      <w:pPr>
        <w:spacing w:before="156" w:beforeLines="50" w:after="156" w:afterLines="50" w:line="276" w:lineRule="auto"/>
        <w:ind w:firstLine="420" w:firstLineChars="200"/>
        <w:rPr>
          <w:rFonts w:ascii="宋体" w:hAnsi="宋体" w:eastAsia="宋体" w:cs="宋体"/>
          <w:color w:val="000000"/>
          <w:sz w:val="21"/>
          <w:szCs w:val="21"/>
        </w:rPr>
      </w:pPr>
      <w:r>
        <w:rPr>
          <w:rFonts w:ascii="宋体" w:hAnsi="宋体" w:eastAsia="宋体" w:cs="TimesNewRomanPSMT"/>
          <w:color w:val="000000"/>
          <w:sz w:val="21"/>
          <w:szCs w:val="21"/>
        </w:rPr>
        <w:t>3.</w:t>
      </w:r>
      <w:r>
        <w:rPr>
          <w:rFonts w:hint="eastAsia" w:ascii="宋体" w:hAnsi="宋体" w:eastAsia="宋体" w:cs="宋体"/>
          <w:color w:val="000000"/>
          <w:sz w:val="21"/>
          <w:szCs w:val="21"/>
        </w:rPr>
        <w:t>教学内容</w:t>
      </w:r>
    </w:p>
    <w:p>
      <w:pPr>
        <w:spacing w:before="156" w:beforeLines="50" w:after="156" w:afterLines="50" w:line="276" w:lineRule="auto"/>
        <w:ind w:left="420"/>
        <w:rPr>
          <w:rFonts w:ascii="宋体" w:hAnsi="宋体" w:eastAsia="宋体"/>
          <w:sz w:val="21"/>
          <w:szCs w:val="21"/>
        </w:rPr>
      </w:pPr>
      <w:r>
        <w:rPr>
          <w:rFonts w:hint="eastAsia" w:ascii="宋体" w:hAnsi="宋体" w:eastAsia="宋体"/>
          <w:sz w:val="21"/>
          <w:szCs w:val="21"/>
        </w:rPr>
        <w:t>第一节 概述</w:t>
      </w:r>
    </w:p>
    <w:p>
      <w:pPr>
        <w:spacing w:line="276" w:lineRule="auto"/>
        <w:ind w:left="420"/>
        <w:rPr>
          <w:rFonts w:ascii="宋体" w:hAnsi="宋体" w:eastAsia="宋体"/>
          <w:b/>
          <w:sz w:val="21"/>
          <w:szCs w:val="21"/>
        </w:rPr>
      </w:pPr>
      <w:r>
        <w:rPr>
          <w:rFonts w:hint="eastAsia" w:ascii="宋体" w:hAnsi="宋体" w:eastAsia="宋体"/>
          <w:sz w:val="21"/>
          <w:szCs w:val="21"/>
        </w:rPr>
        <w:t>第二节 福尔摩斯来中国</w:t>
      </w:r>
    </w:p>
    <w:p>
      <w:pPr>
        <w:pStyle w:val="15"/>
        <w:numPr>
          <w:ilvl w:val="0"/>
          <w:numId w:val="14"/>
        </w:numPr>
        <w:snapToGrid w:val="0"/>
        <w:spacing w:before="240" w:line="276" w:lineRule="auto"/>
        <w:jc w:val="both"/>
        <w:rPr>
          <w:rFonts w:ascii="宋体" w:hAnsi="宋体" w:eastAsia="宋体" w:cs="PMingLiU"/>
          <w:sz w:val="21"/>
          <w:szCs w:val="21"/>
        </w:rPr>
      </w:pPr>
      <w:r>
        <w:rPr>
          <w:rFonts w:hint="eastAsia" w:ascii="宋体" w:hAnsi="宋体" w:eastAsia="宋体" w:cs="PMingLiU"/>
          <w:sz w:val="21"/>
          <w:szCs w:val="21"/>
        </w:rPr>
        <w:t>《时务报》上的四篇《</w:t>
      </w:r>
      <w:r>
        <w:rPr>
          <w:rFonts w:ascii="宋体" w:hAnsi="宋体" w:eastAsia="宋体" w:cs="PMingLiU"/>
          <w:sz w:val="21"/>
          <w:szCs w:val="21"/>
        </w:rPr>
        <w:t>歇洛克·呵尔唔斯笔记》</w:t>
      </w:r>
    </w:p>
    <w:p>
      <w:pPr>
        <w:pStyle w:val="15"/>
        <w:numPr>
          <w:ilvl w:val="0"/>
          <w:numId w:val="14"/>
        </w:numPr>
        <w:snapToGrid w:val="0"/>
        <w:spacing w:before="240" w:line="276" w:lineRule="auto"/>
        <w:jc w:val="both"/>
        <w:rPr>
          <w:rFonts w:ascii="宋体" w:hAnsi="宋体" w:eastAsia="宋体" w:cs="PMingLiU"/>
          <w:sz w:val="21"/>
          <w:szCs w:val="21"/>
        </w:rPr>
      </w:pPr>
      <w:r>
        <w:rPr>
          <w:rFonts w:hint="eastAsia" w:ascii="宋体" w:hAnsi="宋体" w:eastAsia="宋体" w:cs="PMingLiU"/>
          <w:sz w:val="21"/>
          <w:szCs w:val="21"/>
        </w:rPr>
        <w:t>《新译华生包探案》《续译华生包探案》《补译华生包探案》</w:t>
      </w:r>
    </w:p>
    <w:p>
      <w:pPr>
        <w:pStyle w:val="15"/>
        <w:numPr>
          <w:ilvl w:val="0"/>
          <w:numId w:val="14"/>
        </w:numPr>
        <w:snapToGrid w:val="0"/>
        <w:spacing w:before="240" w:line="276" w:lineRule="auto"/>
        <w:jc w:val="both"/>
        <w:rPr>
          <w:rFonts w:ascii="宋体" w:hAnsi="宋体" w:eastAsia="宋体" w:cs="PMingLiU"/>
          <w:sz w:val="21"/>
          <w:szCs w:val="21"/>
        </w:rPr>
      </w:pPr>
      <w:r>
        <w:rPr>
          <w:rFonts w:hint="eastAsia" w:ascii="宋体" w:hAnsi="宋体" w:eastAsia="宋体" w:cs="PMingLiU"/>
          <w:sz w:val="21"/>
          <w:szCs w:val="21"/>
        </w:rPr>
        <w:t>《福尔摩斯侦探案全集》</w:t>
      </w:r>
    </w:p>
    <w:p>
      <w:pPr>
        <w:pStyle w:val="15"/>
        <w:numPr>
          <w:ilvl w:val="0"/>
          <w:numId w:val="14"/>
        </w:numPr>
        <w:snapToGrid w:val="0"/>
        <w:spacing w:before="240" w:line="276" w:lineRule="auto"/>
        <w:jc w:val="both"/>
        <w:rPr>
          <w:rFonts w:ascii="宋体" w:hAnsi="宋体" w:eastAsia="宋体"/>
          <w:sz w:val="21"/>
          <w:szCs w:val="21"/>
        </w:rPr>
      </w:pPr>
      <w:r>
        <w:rPr>
          <w:rFonts w:hint="eastAsia" w:ascii="宋体" w:hAnsi="宋体" w:eastAsia="宋体" w:cs="PMingLiU"/>
          <w:sz w:val="21"/>
          <w:szCs w:val="21"/>
        </w:rPr>
        <w:t>阅读讨论文言文译柯南道尔著《英包探勘盗密约案》《记伛者复仇事》</w:t>
      </w:r>
    </w:p>
    <w:p>
      <w:pPr>
        <w:pStyle w:val="15"/>
        <w:numPr>
          <w:ilvl w:val="0"/>
          <w:numId w:val="14"/>
        </w:numPr>
        <w:snapToGrid w:val="0"/>
        <w:spacing w:before="240" w:line="276" w:lineRule="auto"/>
        <w:jc w:val="both"/>
        <w:rPr>
          <w:rFonts w:hint="eastAsia" w:ascii="宋体" w:hAnsi="宋体" w:eastAsia="宋体"/>
          <w:sz w:val="21"/>
          <w:szCs w:val="21"/>
        </w:rPr>
      </w:pPr>
      <w:r>
        <w:rPr>
          <w:rFonts w:hint="eastAsia" w:ascii="宋体" w:hAnsi="宋体" w:eastAsia="宋体" w:cs="PMingLiU"/>
          <w:sz w:val="21"/>
          <w:szCs w:val="21"/>
        </w:rPr>
        <w:t>阅读讨论林纾译《歇洛克奇案开场》</w:t>
      </w:r>
    </w:p>
    <w:p>
      <w:pPr>
        <w:snapToGrid w:val="0"/>
        <w:spacing w:before="240" w:line="276" w:lineRule="auto"/>
        <w:ind w:firstLine="420"/>
        <w:jc w:val="both"/>
        <w:rPr>
          <w:rFonts w:ascii="宋体" w:hAnsi="宋体" w:eastAsia="宋体" w:cs="PingFang TC"/>
          <w:sz w:val="21"/>
          <w:szCs w:val="21"/>
        </w:rPr>
      </w:pPr>
      <w:r>
        <w:rPr>
          <w:rFonts w:hint="eastAsia" w:ascii="宋体" w:hAnsi="宋体" w:eastAsia="宋体" w:cs="PingFang TC"/>
          <w:sz w:val="21"/>
          <w:szCs w:val="21"/>
        </w:rPr>
        <w:t>第三节侦探小说与晚清小说</w:t>
      </w:r>
    </w:p>
    <w:p>
      <w:pPr>
        <w:pStyle w:val="15"/>
        <w:numPr>
          <w:ilvl w:val="0"/>
          <w:numId w:val="15"/>
        </w:numPr>
        <w:snapToGrid w:val="0"/>
        <w:spacing w:before="240" w:line="276" w:lineRule="auto"/>
        <w:jc w:val="both"/>
        <w:rPr>
          <w:rFonts w:ascii="宋体" w:hAnsi="宋体" w:eastAsia="宋体" w:cs="PMingLiU"/>
          <w:sz w:val="21"/>
          <w:szCs w:val="21"/>
        </w:rPr>
      </w:pPr>
      <w:r>
        <w:rPr>
          <w:rFonts w:hint="eastAsia" w:ascii="宋体" w:hAnsi="宋体" w:eastAsia="宋体" w:cs="PMingLiU"/>
          <w:sz w:val="21"/>
          <w:szCs w:val="21"/>
        </w:rPr>
        <w:t>梁启超、包天笑、刘半农等人对侦探小说的介绍和讨论</w:t>
      </w:r>
    </w:p>
    <w:p>
      <w:pPr>
        <w:pStyle w:val="15"/>
        <w:numPr>
          <w:ilvl w:val="0"/>
          <w:numId w:val="15"/>
        </w:numPr>
        <w:snapToGrid w:val="0"/>
        <w:spacing w:before="240" w:line="276" w:lineRule="auto"/>
        <w:jc w:val="both"/>
        <w:rPr>
          <w:rFonts w:ascii="宋体" w:hAnsi="宋体" w:eastAsia="宋体" w:cs="PingFang TC"/>
          <w:sz w:val="21"/>
          <w:szCs w:val="21"/>
        </w:rPr>
      </w:pPr>
      <w:r>
        <w:rPr>
          <w:rFonts w:hint="eastAsia" w:ascii="宋体" w:hAnsi="宋体" w:eastAsia="宋体" w:cs="PingFang TC"/>
          <w:sz w:val="21"/>
          <w:szCs w:val="21"/>
        </w:rPr>
        <w:t>倒叙和叙事视角的变化</w:t>
      </w:r>
    </w:p>
    <w:p>
      <w:pPr>
        <w:pStyle w:val="15"/>
        <w:numPr>
          <w:ilvl w:val="0"/>
          <w:numId w:val="15"/>
        </w:numPr>
        <w:snapToGrid w:val="0"/>
        <w:spacing w:before="240" w:line="276" w:lineRule="auto"/>
        <w:jc w:val="both"/>
        <w:rPr>
          <w:rFonts w:ascii="宋体" w:hAnsi="宋体" w:eastAsia="宋体" w:cs="PingFang TC"/>
          <w:sz w:val="21"/>
          <w:szCs w:val="21"/>
        </w:rPr>
      </w:pPr>
      <w:r>
        <w:rPr>
          <w:rFonts w:hint="eastAsia" w:ascii="宋体" w:hAnsi="宋体" w:eastAsia="宋体" w:cs="PingFang TC"/>
          <w:sz w:val="21"/>
          <w:szCs w:val="21"/>
        </w:rPr>
        <w:t>《老残游记》中的侦探小说元素</w:t>
      </w:r>
    </w:p>
    <w:p>
      <w:pPr>
        <w:pStyle w:val="15"/>
        <w:numPr>
          <w:ilvl w:val="0"/>
          <w:numId w:val="15"/>
        </w:numPr>
        <w:snapToGrid w:val="0"/>
        <w:spacing w:before="240" w:line="276" w:lineRule="auto"/>
        <w:jc w:val="both"/>
        <w:rPr>
          <w:rFonts w:hint="eastAsia" w:ascii="宋体" w:hAnsi="宋体" w:eastAsia="宋体" w:cs="PMingLiU"/>
          <w:sz w:val="21"/>
          <w:szCs w:val="21"/>
        </w:rPr>
      </w:pPr>
      <w:r>
        <w:rPr>
          <w:rFonts w:hint="eastAsia" w:ascii="宋体" w:hAnsi="宋体" w:eastAsia="宋体" w:cs="PingFang TC"/>
          <w:sz w:val="21"/>
          <w:szCs w:val="21"/>
        </w:rPr>
        <w:t>《二十年目睹之怪现状》中的侦探小说元素</w:t>
      </w:r>
    </w:p>
    <w:p>
      <w:pPr>
        <w:snapToGrid w:val="0"/>
        <w:spacing w:before="240" w:line="276" w:lineRule="auto"/>
        <w:ind w:firstLine="420"/>
        <w:jc w:val="both"/>
        <w:rPr>
          <w:rFonts w:ascii="宋体" w:hAnsi="宋体" w:eastAsia="宋体" w:cs="PingFang TC"/>
          <w:sz w:val="21"/>
          <w:szCs w:val="21"/>
        </w:rPr>
      </w:pPr>
      <w:r>
        <w:rPr>
          <w:rFonts w:hint="eastAsia" w:ascii="宋体" w:hAnsi="宋体" w:eastAsia="宋体" w:cs="PingFang TC"/>
          <w:sz w:val="21"/>
          <w:szCs w:val="21"/>
        </w:rPr>
        <w:t>第四节 中国作家对西方侦探小说家的模仿</w:t>
      </w:r>
    </w:p>
    <w:p>
      <w:pPr>
        <w:pStyle w:val="15"/>
        <w:numPr>
          <w:ilvl w:val="0"/>
          <w:numId w:val="16"/>
        </w:numPr>
        <w:snapToGrid w:val="0"/>
        <w:spacing w:before="240" w:line="276" w:lineRule="auto"/>
        <w:jc w:val="both"/>
        <w:rPr>
          <w:rFonts w:ascii="宋体" w:hAnsi="宋体" w:eastAsia="宋体" w:cs="PingFang TC"/>
          <w:sz w:val="21"/>
          <w:szCs w:val="21"/>
        </w:rPr>
      </w:pPr>
      <w:r>
        <w:rPr>
          <w:rFonts w:hint="eastAsia" w:ascii="宋体" w:hAnsi="宋体" w:eastAsia="宋体" w:cs="PingFang TC"/>
          <w:sz w:val="21"/>
          <w:szCs w:val="21"/>
        </w:rPr>
        <w:t>张其讱的"自撰小说"《两头蛇》</w:t>
      </w:r>
    </w:p>
    <w:p>
      <w:pPr>
        <w:pStyle w:val="15"/>
        <w:numPr>
          <w:ilvl w:val="0"/>
          <w:numId w:val="16"/>
        </w:numPr>
        <w:snapToGrid w:val="0"/>
        <w:spacing w:before="240" w:line="276" w:lineRule="auto"/>
        <w:jc w:val="both"/>
        <w:rPr>
          <w:rFonts w:ascii="宋体" w:hAnsi="宋体" w:eastAsia="宋体" w:cs="PingFang TC"/>
          <w:sz w:val="21"/>
          <w:szCs w:val="21"/>
        </w:rPr>
      </w:pPr>
      <w:r>
        <w:rPr>
          <w:rFonts w:hint="eastAsia" w:ascii="宋体" w:hAnsi="宋体" w:eastAsia="宋体" w:cs="PingFang TC"/>
          <w:sz w:val="21"/>
          <w:szCs w:val="21"/>
        </w:rPr>
        <w:t>程小青的东方福尔摩斯</w:t>
      </w:r>
    </w:p>
    <w:p>
      <w:pPr>
        <w:pStyle w:val="15"/>
        <w:numPr>
          <w:ilvl w:val="0"/>
          <w:numId w:val="16"/>
        </w:numPr>
        <w:snapToGrid w:val="0"/>
        <w:spacing w:before="240" w:line="276" w:lineRule="auto"/>
        <w:jc w:val="both"/>
        <w:rPr>
          <w:rFonts w:ascii="宋体" w:hAnsi="宋体" w:eastAsia="宋体" w:cs="PingFang TC"/>
          <w:sz w:val="21"/>
          <w:szCs w:val="21"/>
        </w:rPr>
      </w:pPr>
      <w:r>
        <w:rPr>
          <w:rFonts w:hint="eastAsia" w:ascii="宋体" w:hAnsi="宋体" w:eastAsia="宋体" w:cs="PingFang TC"/>
          <w:sz w:val="21"/>
          <w:szCs w:val="21"/>
        </w:rPr>
        <w:t>侠盗</w:t>
      </w:r>
      <w:r>
        <w:rPr>
          <w:rFonts w:ascii="宋体" w:hAnsi="宋体" w:eastAsia="宋体" w:cs="PingFang TC"/>
          <w:sz w:val="21"/>
          <w:szCs w:val="21"/>
        </w:rPr>
        <w:t>亚森罗苹</w:t>
      </w:r>
      <w:r>
        <w:rPr>
          <w:rFonts w:hint="eastAsia" w:ascii="宋体" w:hAnsi="宋体" w:eastAsia="宋体" w:cs="PingFang TC"/>
          <w:sz w:val="21"/>
          <w:szCs w:val="21"/>
        </w:rPr>
        <w:t>与鲁平</w:t>
      </w:r>
    </w:p>
    <w:p>
      <w:pPr>
        <w:pStyle w:val="15"/>
        <w:numPr>
          <w:ilvl w:val="0"/>
          <w:numId w:val="16"/>
        </w:numPr>
        <w:tabs>
          <w:tab w:val="left" w:pos="720"/>
        </w:tabs>
        <w:snapToGrid w:val="0"/>
        <w:spacing w:before="240" w:line="276" w:lineRule="auto"/>
        <w:jc w:val="both"/>
        <w:rPr>
          <w:rFonts w:ascii="宋体" w:hAnsi="宋体" w:eastAsia="宋体" w:cs="PMingLiU"/>
          <w:sz w:val="21"/>
          <w:szCs w:val="21"/>
        </w:rPr>
      </w:pPr>
      <w:r>
        <w:rPr>
          <w:rFonts w:hint="eastAsia" w:ascii="宋体" w:hAnsi="宋体" w:eastAsia="宋体" w:cs="PMingLiU"/>
          <w:sz w:val="21"/>
          <w:szCs w:val="21"/>
        </w:rPr>
        <w:t>阅读讨论程小青著《霍桑探案》（节选）</w:t>
      </w:r>
    </w:p>
    <w:p>
      <w:pPr>
        <w:spacing w:before="120" w:after="120"/>
        <w:ind w:left="360"/>
        <w:rPr>
          <w:rFonts w:ascii="宋体" w:hAnsi="宋体" w:eastAsia="宋体" w:cs="宋体"/>
          <w:color w:val="000000"/>
          <w:sz w:val="21"/>
          <w:szCs w:val="21"/>
        </w:rPr>
      </w:pPr>
      <w:r>
        <w:rPr>
          <w:rFonts w:hint="eastAsia" w:ascii="宋体" w:hAnsi="宋体" w:eastAsia="宋体" w:cs="宋体"/>
          <w:color w:val="000000"/>
          <w:sz w:val="21"/>
          <w:szCs w:val="21"/>
        </w:rPr>
        <w:t>4.教学方法 </w:t>
      </w:r>
    </w:p>
    <w:p>
      <w:pPr>
        <w:pStyle w:val="15"/>
        <w:numPr>
          <w:ilvl w:val="0"/>
          <w:numId w:val="17"/>
        </w:numPr>
        <w:spacing w:before="120" w:after="120"/>
        <w:rPr>
          <w:rFonts w:ascii="宋体" w:hAnsi="宋体" w:eastAsia="宋体" w:cs="宋体"/>
          <w:color w:val="000000"/>
          <w:sz w:val="21"/>
          <w:szCs w:val="21"/>
        </w:rPr>
      </w:pPr>
      <w:r>
        <w:rPr>
          <w:rFonts w:hint="eastAsia" w:ascii="宋体" w:hAnsi="宋体" w:eastAsia="宋体" w:cs="宋体"/>
          <w:color w:val="000000"/>
          <w:sz w:val="21"/>
          <w:szCs w:val="21"/>
        </w:rPr>
        <w:t>文本阅读：由教师指导学生进行阅读，重视师生在阅读过程中的互动，鼓励学生拓展课外阅读，实现课内与课外学习相结合。</w:t>
      </w:r>
    </w:p>
    <w:p>
      <w:pPr>
        <w:pStyle w:val="15"/>
        <w:numPr>
          <w:ilvl w:val="0"/>
          <w:numId w:val="17"/>
        </w:numPr>
        <w:spacing w:before="120" w:after="120"/>
        <w:rPr>
          <w:rFonts w:ascii="宋体" w:hAnsi="宋体" w:eastAsia="宋体" w:cs="宋体"/>
          <w:color w:val="000000"/>
          <w:sz w:val="21"/>
          <w:szCs w:val="21"/>
        </w:rPr>
      </w:pPr>
      <w:r>
        <w:rPr>
          <w:rFonts w:hint="eastAsia" w:ascii="宋体" w:hAnsi="宋体" w:eastAsia="宋体" w:cs="宋体"/>
          <w:color w:val="000000"/>
          <w:sz w:val="21"/>
          <w:szCs w:val="21"/>
        </w:rPr>
        <w:t>团体讨论：通过班级内的对话，全面认识和掌握经典文本的思想内涵和艺术成就。同时，针对文本阅读说中出现的有价值的问题，采用小组合作的方式深入探究，多方位地理解该问题。教师在讨论的过程中适时点拨和引导。</w:t>
      </w:r>
    </w:p>
    <w:p>
      <w:pPr>
        <w:pStyle w:val="15"/>
        <w:numPr>
          <w:ilvl w:val="0"/>
          <w:numId w:val="17"/>
        </w:numPr>
        <w:spacing w:before="120" w:after="120"/>
        <w:rPr>
          <w:rFonts w:ascii="宋体" w:hAnsi="宋体" w:eastAsia="宋体" w:cs="宋体"/>
          <w:color w:val="000000"/>
          <w:sz w:val="21"/>
          <w:szCs w:val="21"/>
        </w:rPr>
      </w:pPr>
      <w:r>
        <w:rPr>
          <w:rFonts w:hint="eastAsia" w:ascii="宋体" w:hAnsi="宋体" w:eastAsia="宋体" w:cs="宋体"/>
          <w:color w:val="000000"/>
          <w:sz w:val="21"/>
          <w:szCs w:val="21"/>
        </w:rPr>
        <w:t>课堂讲授：主要采用课堂讲授和多媒体展示、课堂提问等方式完成教学活动，既系统讲授侦探小说的整体发展脉络，又重点介绍代表作家作品，帮助学生建构开阔的文学视野。</w:t>
      </w:r>
    </w:p>
    <w:p>
      <w:pPr>
        <w:pStyle w:val="15"/>
        <w:numPr>
          <w:ilvl w:val="0"/>
          <w:numId w:val="17"/>
        </w:numPr>
        <w:spacing w:before="120" w:after="120"/>
        <w:rPr>
          <w:rFonts w:ascii="宋体" w:hAnsi="宋体" w:eastAsia="宋体" w:cs="宋体"/>
          <w:color w:val="000000"/>
          <w:sz w:val="21"/>
          <w:szCs w:val="21"/>
        </w:rPr>
      </w:pPr>
      <w:r>
        <w:rPr>
          <w:rFonts w:hint="eastAsia" w:ascii="宋体" w:hAnsi="宋体" w:eastAsia="宋体" w:cs="宋体"/>
          <w:color w:val="000000"/>
          <w:sz w:val="21"/>
          <w:szCs w:val="21"/>
        </w:rPr>
        <w:t>反思学习：个人作为学习的单个主体，需要对自己的学习方式、学习状态、学习结果进行反思，并及时调整。尤其是在文本阅读的过程中，需要个人独立的思考，也需要倾听教师的点评、同伴的建议，及时反思，及时调整，逐步提高自身的综合文学素养。</w:t>
      </w:r>
    </w:p>
    <w:p>
      <w:pPr>
        <w:spacing w:before="120" w:after="120"/>
        <w:ind w:left="360"/>
        <w:rPr>
          <w:rFonts w:ascii="宋体" w:hAnsi="宋体" w:eastAsia="宋体" w:cs="宋体"/>
          <w:color w:val="000000"/>
          <w:sz w:val="21"/>
          <w:szCs w:val="21"/>
        </w:rPr>
      </w:pPr>
      <w:r>
        <w:rPr>
          <w:rFonts w:hint="eastAsia" w:ascii="宋体" w:hAnsi="宋体" w:eastAsia="宋体" w:cs="宋体"/>
          <w:color w:val="000000"/>
          <w:sz w:val="21"/>
          <w:szCs w:val="21"/>
        </w:rPr>
        <w:t>5.教学评价</w:t>
      </w:r>
    </w:p>
    <w:p>
      <w:pPr>
        <w:pStyle w:val="15"/>
        <w:numPr>
          <w:ilvl w:val="0"/>
          <w:numId w:val="18"/>
        </w:numPr>
        <w:spacing w:before="120" w:after="120"/>
        <w:rPr>
          <w:rFonts w:ascii="宋体" w:hAnsi="宋体" w:eastAsia="宋体" w:cs="宋体"/>
          <w:color w:val="000000"/>
          <w:sz w:val="21"/>
          <w:szCs w:val="21"/>
        </w:rPr>
      </w:pPr>
      <w:r>
        <w:rPr>
          <w:rFonts w:hint="eastAsia" w:ascii="宋体" w:hAnsi="宋体" w:eastAsia="宋体" w:cs="宋体"/>
          <w:color w:val="000000"/>
          <w:sz w:val="21"/>
          <w:szCs w:val="21"/>
        </w:rPr>
        <w:t>完成一篇文本分析小论文。</w:t>
      </w:r>
    </w:p>
    <w:p>
      <w:pPr>
        <w:pStyle w:val="15"/>
        <w:numPr>
          <w:ilvl w:val="0"/>
          <w:numId w:val="18"/>
        </w:numPr>
        <w:spacing w:before="120" w:after="120"/>
        <w:rPr>
          <w:rFonts w:ascii="宋体" w:hAnsi="宋体" w:eastAsia="宋体" w:cs="宋体"/>
          <w:color w:val="000000"/>
          <w:sz w:val="21"/>
          <w:szCs w:val="21"/>
        </w:rPr>
      </w:pPr>
      <w:r>
        <w:rPr>
          <w:rFonts w:hint="eastAsia" w:ascii="宋体" w:hAnsi="宋体" w:eastAsia="宋体" w:cs="宋体"/>
          <w:color w:val="000000"/>
          <w:sz w:val="21"/>
          <w:szCs w:val="21"/>
        </w:rPr>
        <w:t>选择自己感兴趣的题目，结合课上内容，梳理相关知识点。</w:t>
      </w:r>
    </w:p>
    <w:p>
      <w:pPr>
        <w:spacing w:before="120" w:after="120"/>
        <w:rPr>
          <w:rFonts w:ascii="宋体" w:hAnsi="宋体" w:eastAsia="宋体" w:cs="宋体"/>
          <w:color w:val="000000"/>
          <w:sz w:val="21"/>
          <w:szCs w:val="21"/>
        </w:rPr>
      </w:pPr>
    </w:p>
    <w:p>
      <w:pPr>
        <w:spacing w:before="156" w:beforeLines="50" w:after="156" w:afterLines="50"/>
        <w:ind w:firstLine="482" w:firstLineChars="200"/>
        <w:rPr>
          <w:rFonts w:ascii="黑体" w:hAnsi="黑体" w:eastAsia="黑体"/>
          <w:b/>
        </w:rPr>
      </w:pPr>
      <w:r>
        <w:rPr>
          <w:rFonts w:hint="eastAsia" w:ascii="黑体" w:hAnsi="黑体" w:eastAsia="黑体"/>
          <w:b/>
        </w:rPr>
        <w:t>第四章 反西方叙事传统的近代中日侦探（推理）小说</w:t>
      </w:r>
    </w:p>
    <w:p>
      <w:pPr>
        <w:spacing w:line="276" w:lineRule="auto"/>
        <w:ind w:left="420"/>
        <w:rPr>
          <w:rFonts w:ascii="宋体" w:hAnsi="宋体" w:eastAsia="宋体"/>
          <w:bCs/>
          <w:sz w:val="21"/>
          <w:szCs w:val="21"/>
        </w:rPr>
      </w:pPr>
      <w:r>
        <w:rPr>
          <w:rFonts w:hint="eastAsia" w:ascii="宋体" w:hAnsi="宋体" w:eastAsia="宋体"/>
          <w:bCs/>
          <w:sz w:val="21"/>
          <w:szCs w:val="21"/>
        </w:rPr>
        <w:t>1</w:t>
      </w:r>
      <w:r>
        <w:rPr>
          <w:rFonts w:ascii="宋体" w:hAnsi="宋体" w:eastAsia="宋体"/>
          <w:bCs/>
          <w:sz w:val="21"/>
          <w:szCs w:val="21"/>
        </w:rPr>
        <w:t>.</w:t>
      </w:r>
      <w:r>
        <w:rPr>
          <w:rFonts w:hint="eastAsia" w:ascii="宋体" w:hAnsi="宋体" w:eastAsia="宋体"/>
          <w:bCs/>
          <w:sz w:val="21"/>
          <w:szCs w:val="21"/>
        </w:rPr>
        <w:t>目标</w:t>
      </w:r>
    </w:p>
    <w:p>
      <w:pPr>
        <w:pStyle w:val="15"/>
        <w:numPr>
          <w:ilvl w:val="0"/>
          <w:numId w:val="19"/>
        </w:numPr>
        <w:spacing w:line="276" w:lineRule="auto"/>
        <w:rPr>
          <w:rFonts w:ascii="宋体" w:hAnsi="宋体" w:eastAsia="宋体" w:cs="宋体"/>
          <w:sz w:val="21"/>
          <w:szCs w:val="21"/>
        </w:rPr>
      </w:pPr>
      <w:r>
        <w:rPr>
          <w:rFonts w:hint="eastAsia" w:ascii="宋体" w:hAnsi="宋体" w:eastAsia="宋体" w:cs="宋体"/>
          <w:sz w:val="21"/>
          <w:szCs w:val="21"/>
        </w:rPr>
        <w:t>熟悉近代中日侦探（推理）中的主要流派和重要作家。</w:t>
      </w:r>
    </w:p>
    <w:p>
      <w:pPr>
        <w:pStyle w:val="15"/>
        <w:numPr>
          <w:ilvl w:val="0"/>
          <w:numId w:val="19"/>
        </w:numPr>
        <w:spacing w:line="276" w:lineRule="auto"/>
        <w:rPr>
          <w:rFonts w:ascii="宋体" w:hAnsi="宋体" w:eastAsia="宋体"/>
          <w:sz w:val="21"/>
          <w:szCs w:val="21"/>
        </w:rPr>
      </w:pPr>
      <w:r>
        <w:rPr>
          <w:rFonts w:hint="eastAsia" w:ascii="宋体" w:hAnsi="宋体" w:eastAsia="宋体" w:cs="宋体"/>
          <w:sz w:val="21"/>
          <w:szCs w:val="21"/>
        </w:rPr>
        <w:t>了解中日作家对丰富侦探小说文体多样性做出的重要贡献</w:t>
      </w:r>
    </w:p>
    <w:p>
      <w:pPr>
        <w:spacing w:before="156" w:beforeLines="50" w:after="156" w:afterLines="50"/>
        <w:ind w:left="420"/>
        <w:rPr>
          <w:rFonts w:ascii="宋体" w:hAnsi="宋体" w:eastAsia="宋体"/>
          <w:bCs/>
          <w:sz w:val="21"/>
          <w:szCs w:val="21"/>
        </w:rPr>
      </w:pPr>
      <w:r>
        <w:rPr>
          <w:rFonts w:ascii="宋体" w:hAnsi="宋体" w:eastAsia="宋体"/>
          <w:bCs/>
          <w:sz w:val="21"/>
          <w:szCs w:val="21"/>
        </w:rPr>
        <w:t>2</w:t>
      </w:r>
      <w:r>
        <w:rPr>
          <w:rFonts w:hint="eastAsia" w:ascii="宋体" w:hAnsi="宋体" w:eastAsia="宋体"/>
          <w:bCs/>
          <w:sz w:val="21"/>
          <w:szCs w:val="21"/>
        </w:rPr>
        <w:t>．重点难点</w:t>
      </w:r>
    </w:p>
    <w:p>
      <w:pPr>
        <w:pStyle w:val="15"/>
        <w:numPr>
          <w:ilvl w:val="0"/>
          <w:numId w:val="20"/>
        </w:numPr>
        <w:spacing w:before="156" w:beforeLines="50" w:after="156" w:afterLines="50"/>
        <w:rPr>
          <w:rFonts w:ascii="宋体" w:hAnsi="宋体" w:eastAsia="宋体" w:cs="宋体"/>
          <w:sz w:val="21"/>
          <w:szCs w:val="21"/>
        </w:rPr>
      </w:pPr>
      <w:r>
        <w:rPr>
          <w:rFonts w:hint="eastAsia" w:ascii="宋体" w:hAnsi="宋体" w:eastAsia="宋体" w:cs="宋体"/>
          <w:sz w:val="21"/>
          <w:szCs w:val="21"/>
        </w:rPr>
        <w:t>本格派与变格派</w:t>
      </w:r>
    </w:p>
    <w:p>
      <w:pPr>
        <w:pStyle w:val="15"/>
        <w:numPr>
          <w:ilvl w:val="0"/>
          <w:numId w:val="20"/>
        </w:numPr>
        <w:spacing w:before="156" w:beforeLines="50" w:after="156" w:afterLines="50"/>
        <w:rPr>
          <w:rFonts w:hint="eastAsia" w:ascii="宋体" w:hAnsi="宋体" w:eastAsia="宋体" w:cs="宋体"/>
          <w:sz w:val="21"/>
          <w:szCs w:val="21"/>
        </w:rPr>
      </w:pPr>
      <w:r>
        <w:rPr>
          <w:rFonts w:hint="eastAsia" w:ascii="宋体" w:hAnsi="宋体" w:eastAsia="宋体" w:cs="宋体"/>
          <w:sz w:val="21"/>
          <w:szCs w:val="21"/>
        </w:rPr>
        <w:t>侦探小说与传统犯罪文学</w:t>
      </w:r>
    </w:p>
    <w:p>
      <w:pPr>
        <w:spacing w:before="156" w:beforeLines="50" w:after="156" w:afterLines="50"/>
        <w:ind w:left="420"/>
        <w:rPr>
          <w:rFonts w:ascii="宋体" w:hAnsi="宋体" w:eastAsia="宋体"/>
          <w:bCs/>
          <w:sz w:val="21"/>
          <w:szCs w:val="21"/>
        </w:rPr>
      </w:pPr>
      <w:r>
        <w:rPr>
          <w:rFonts w:ascii="宋体" w:hAnsi="宋体" w:eastAsia="宋体"/>
          <w:bCs/>
          <w:sz w:val="21"/>
          <w:szCs w:val="21"/>
        </w:rPr>
        <w:t xml:space="preserve">3. </w:t>
      </w:r>
      <w:r>
        <w:rPr>
          <w:rFonts w:hint="eastAsia" w:ascii="宋体" w:hAnsi="宋体" w:eastAsia="宋体"/>
          <w:bCs/>
          <w:sz w:val="21"/>
          <w:szCs w:val="21"/>
        </w:rPr>
        <w:t>教学内容</w:t>
      </w:r>
    </w:p>
    <w:p>
      <w:pPr>
        <w:spacing w:before="120" w:after="120"/>
        <w:ind w:left="360"/>
        <w:rPr>
          <w:rFonts w:ascii="宋体" w:hAnsi="宋体" w:eastAsia="宋体" w:cs="宋体"/>
          <w:color w:val="000000"/>
          <w:sz w:val="21"/>
          <w:szCs w:val="21"/>
        </w:rPr>
      </w:pPr>
      <w:r>
        <w:rPr>
          <w:rFonts w:hint="eastAsia" w:ascii="宋体" w:hAnsi="宋体" w:eastAsia="宋体" w:cs="宋体"/>
          <w:color w:val="000000"/>
          <w:sz w:val="21"/>
          <w:szCs w:val="21"/>
        </w:rPr>
        <w:t>第一节 概论</w:t>
      </w:r>
    </w:p>
    <w:p>
      <w:pPr>
        <w:spacing w:before="120" w:after="120"/>
        <w:ind w:left="360"/>
        <w:rPr>
          <w:rFonts w:ascii="宋体" w:hAnsi="宋体" w:eastAsia="宋体" w:cs="宋体"/>
          <w:color w:val="000000"/>
          <w:sz w:val="21"/>
          <w:szCs w:val="21"/>
        </w:rPr>
      </w:pPr>
      <w:r>
        <w:rPr>
          <w:rFonts w:hint="eastAsia" w:ascii="宋体" w:hAnsi="宋体" w:eastAsia="宋体" w:cs="宋体"/>
          <w:color w:val="000000"/>
          <w:sz w:val="21"/>
          <w:szCs w:val="21"/>
        </w:rPr>
        <w:t xml:space="preserve">第二节 </w:t>
      </w:r>
      <w:r>
        <w:rPr>
          <w:rFonts w:ascii="宋体" w:hAnsi="宋体" w:eastAsia="宋体" w:cs="宋体"/>
          <w:color w:val="000000"/>
          <w:sz w:val="21"/>
          <w:szCs w:val="21"/>
        </w:rPr>
        <w:t>“</w:t>
      </w:r>
      <w:r>
        <w:rPr>
          <w:rFonts w:hint="eastAsia" w:ascii="宋体" w:hAnsi="宋体" w:eastAsia="宋体" w:cs="宋体"/>
          <w:color w:val="000000"/>
          <w:sz w:val="21"/>
          <w:szCs w:val="21"/>
        </w:rPr>
        <w:t>公案体侦探小说“</w:t>
      </w:r>
    </w:p>
    <w:p>
      <w:pPr>
        <w:pStyle w:val="15"/>
        <w:numPr>
          <w:ilvl w:val="0"/>
          <w:numId w:val="21"/>
        </w:numPr>
        <w:spacing w:before="120" w:after="120"/>
        <w:rPr>
          <w:rFonts w:ascii="宋体" w:hAnsi="宋体" w:eastAsia="宋体" w:cs="宋体"/>
          <w:color w:val="000000"/>
          <w:sz w:val="21"/>
          <w:szCs w:val="21"/>
        </w:rPr>
      </w:pPr>
      <w:r>
        <w:rPr>
          <w:rFonts w:hint="eastAsia" w:ascii="宋体" w:hAnsi="宋体" w:eastAsia="宋体" w:cs="宋体"/>
          <w:color w:val="000000"/>
          <w:sz w:val="21"/>
          <w:szCs w:val="21"/>
        </w:rPr>
        <w:t>吴趼人和周桂笙</w:t>
      </w:r>
    </w:p>
    <w:p>
      <w:pPr>
        <w:pStyle w:val="15"/>
        <w:numPr>
          <w:ilvl w:val="0"/>
          <w:numId w:val="21"/>
        </w:numPr>
        <w:spacing w:before="120" w:after="120"/>
        <w:rPr>
          <w:rFonts w:ascii="宋体" w:hAnsi="宋体" w:eastAsia="宋体" w:cs="宋体"/>
          <w:color w:val="000000"/>
          <w:sz w:val="21"/>
          <w:szCs w:val="21"/>
        </w:rPr>
      </w:pPr>
      <w:r>
        <w:rPr>
          <w:rFonts w:hint="eastAsia" w:ascii="宋体" w:hAnsi="宋体" w:eastAsia="宋体" w:cs="宋体"/>
          <w:color w:val="000000"/>
          <w:sz w:val="21"/>
          <w:szCs w:val="21"/>
        </w:rPr>
        <w:t>《中国侦探案》</w:t>
      </w:r>
    </w:p>
    <w:p>
      <w:pPr>
        <w:pStyle w:val="15"/>
        <w:numPr>
          <w:ilvl w:val="0"/>
          <w:numId w:val="21"/>
        </w:numPr>
        <w:spacing w:before="120" w:after="120"/>
        <w:rPr>
          <w:rFonts w:ascii="宋体" w:hAnsi="宋体" w:eastAsia="宋体" w:cs="宋体"/>
          <w:color w:val="000000"/>
          <w:sz w:val="21"/>
          <w:szCs w:val="21"/>
        </w:rPr>
      </w:pPr>
      <w:r>
        <w:rPr>
          <w:rFonts w:hint="eastAsia" w:ascii="宋体" w:hAnsi="宋体" w:eastAsia="宋体" w:cs="宋体"/>
          <w:color w:val="000000"/>
          <w:sz w:val="21"/>
          <w:szCs w:val="21"/>
        </w:rPr>
        <w:t>《九命奇冤》</w:t>
      </w:r>
    </w:p>
    <w:p>
      <w:pPr>
        <w:spacing w:before="120" w:after="120"/>
        <w:ind w:left="360"/>
        <w:rPr>
          <w:rFonts w:ascii="宋体" w:hAnsi="宋体" w:eastAsia="宋体" w:cs="宋体"/>
          <w:color w:val="000000"/>
          <w:sz w:val="21"/>
          <w:szCs w:val="21"/>
        </w:rPr>
      </w:pPr>
      <w:r>
        <w:rPr>
          <w:rFonts w:hint="eastAsia" w:ascii="宋体" w:hAnsi="宋体" w:eastAsia="宋体" w:cs="宋体"/>
          <w:color w:val="000000"/>
          <w:sz w:val="21"/>
          <w:szCs w:val="21"/>
        </w:rPr>
        <w:t>第三节 孙了红的反侦探小说</w:t>
      </w:r>
    </w:p>
    <w:p>
      <w:pPr>
        <w:pStyle w:val="15"/>
        <w:numPr>
          <w:ilvl w:val="0"/>
          <w:numId w:val="22"/>
        </w:numPr>
        <w:spacing w:before="120" w:after="120"/>
        <w:rPr>
          <w:rFonts w:ascii="宋体" w:hAnsi="宋体" w:eastAsia="宋体" w:cs="宋体"/>
          <w:color w:val="000000"/>
          <w:sz w:val="21"/>
          <w:szCs w:val="21"/>
        </w:rPr>
      </w:pPr>
      <w:r>
        <w:rPr>
          <w:rFonts w:hint="eastAsia" w:ascii="宋体" w:hAnsi="宋体" w:eastAsia="宋体" w:cs="宋体"/>
          <w:color w:val="000000"/>
          <w:sz w:val="21"/>
          <w:szCs w:val="21"/>
        </w:rPr>
        <w:t>孙了红生平、主要作品、文学成就</w:t>
      </w:r>
    </w:p>
    <w:p>
      <w:pPr>
        <w:pStyle w:val="15"/>
        <w:numPr>
          <w:ilvl w:val="0"/>
          <w:numId w:val="22"/>
        </w:numPr>
        <w:spacing w:before="120" w:after="120"/>
        <w:rPr>
          <w:rFonts w:ascii="宋体" w:hAnsi="宋体" w:eastAsia="宋体" w:cs="宋体"/>
          <w:color w:val="000000"/>
          <w:sz w:val="21"/>
          <w:szCs w:val="21"/>
        </w:rPr>
      </w:pPr>
      <w:r>
        <w:rPr>
          <w:rFonts w:hint="eastAsia" w:ascii="宋体" w:hAnsi="宋体" w:eastAsia="宋体" w:cs="宋体"/>
          <w:color w:val="000000"/>
          <w:sz w:val="21"/>
          <w:szCs w:val="21"/>
        </w:rPr>
        <w:t>《血纸人》</w:t>
      </w:r>
    </w:p>
    <w:p>
      <w:pPr>
        <w:pStyle w:val="15"/>
        <w:numPr>
          <w:ilvl w:val="0"/>
          <w:numId w:val="22"/>
        </w:numPr>
        <w:spacing w:before="120" w:after="120"/>
        <w:rPr>
          <w:rFonts w:ascii="宋体" w:hAnsi="宋体" w:eastAsia="宋体" w:cs="宋体"/>
          <w:color w:val="000000"/>
          <w:sz w:val="21"/>
          <w:szCs w:val="21"/>
        </w:rPr>
      </w:pPr>
      <w:r>
        <w:rPr>
          <w:rFonts w:hint="eastAsia" w:ascii="宋体" w:hAnsi="宋体" w:eastAsia="宋体" w:cs="宋体"/>
          <w:color w:val="000000"/>
          <w:sz w:val="21"/>
          <w:szCs w:val="21"/>
        </w:rPr>
        <w:t>《鬼手》</w:t>
      </w:r>
    </w:p>
    <w:p>
      <w:pPr>
        <w:pStyle w:val="15"/>
        <w:numPr>
          <w:ilvl w:val="0"/>
          <w:numId w:val="22"/>
        </w:numPr>
        <w:spacing w:before="120" w:after="120"/>
        <w:rPr>
          <w:rFonts w:ascii="宋体" w:hAnsi="宋体" w:eastAsia="宋体" w:cs="宋体"/>
          <w:color w:val="000000"/>
          <w:sz w:val="21"/>
          <w:szCs w:val="21"/>
        </w:rPr>
      </w:pPr>
      <w:r>
        <w:rPr>
          <w:rFonts w:hint="eastAsia" w:ascii="宋体" w:hAnsi="宋体" w:eastAsia="宋体" w:cs="宋体"/>
          <w:color w:val="000000"/>
          <w:sz w:val="21"/>
          <w:szCs w:val="21"/>
        </w:rPr>
        <w:t>《木偶戏剧》</w:t>
      </w:r>
    </w:p>
    <w:p>
      <w:pPr>
        <w:spacing w:before="120" w:after="120"/>
        <w:ind w:left="360"/>
        <w:rPr>
          <w:rFonts w:ascii="宋体" w:hAnsi="宋体" w:eastAsia="宋体" w:cs="宋体"/>
          <w:color w:val="000000"/>
          <w:sz w:val="21"/>
          <w:szCs w:val="21"/>
        </w:rPr>
      </w:pPr>
      <w:r>
        <w:rPr>
          <w:rFonts w:hint="eastAsia" w:ascii="宋体" w:hAnsi="宋体" w:eastAsia="宋体" w:cs="宋体"/>
          <w:color w:val="000000"/>
          <w:sz w:val="21"/>
          <w:szCs w:val="21"/>
        </w:rPr>
        <w:t>第四节 日本本格派与变格派</w:t>
      </w:r>
    </w:p>
    <w:p>
      <w:pPr>
        <w:pStyle w:val="15"/>
        <w:numPr>
          <w:ilvl w:val="0"/>
          <w:numId w:val="23"/>
        </w:numPr>
        <w:spacing w:before="120" w:after="120"/>
        <w:rPr>
          <w:rFonts w:ascii="宋体" w:hAnsi="宋体" w:eastAsia="宋体" w:cs="宋体"/>
          <w:color w:val="000000"/>
          <w:sz w:val="21"/>
          <w:szCs w:val="21"/>
        </w:rPr>
      </w:pPr>
      <w:r>
        <w:rPr>
          <w:rFonts w:hint="eastAsia" w:ascii="宋体" w:hAnsi="宋体" w:eastAsia="宋体" w:cs="宋体"/>
          <w:color w:val="000000"/>
          <w:sz w:val="21"/>
          <w:szCs w:val="21"/>
        </w:rPr>
        <w:t>本格派与变格派的差异、本格派作家与变革派作家的互相渗透</w:t>
      </w:r>
    </w:p>
    <w:p>
      <w:pPr>
        <w:pStyle w:val="15"/>
        <w:numPr>
          <w:ilvl w:val="0"/>
          <w:numId w:val="23"/>
        </w:numPr>
        <w:spacing w:before="120" w:after="120"/>
        <w:rPr>
          <w:rFonts w:ascii="宋体" w:hAnsi="宋体" w:eastAsia="宋体" w:cs="宋体"/>
          <w:color w:val="000000"/>
          <w:sz w:val="21"/>
          <w:szCs w:val="21"/>
        </w:rPr>
      </w:pPr>
      <w:r>
        <w:rPr>
          <w:rFonts w:hint="eastAsia" w:ascii="宋体" w:hAnsi="宋体" w:eastAsia="宋体" w:cs="宋体"/>
          <w:color w:val="000000"/>
          <w:sz w:val="21"/>
          <w:szCs w:val="21"/>
        </w:rPr>
        <w:t>阅读讨论江户川乱步的《女妖》</w:t>
      </w:r>
    </w:p>
    <w:p>
      <w:pPr>
        <w:pStyle w:val="15"/>
        <w:numPr>
          <w:ilvl w:val="0"/>
          <w:numId w:val="23"/>
        </w:numPr>
        <w:spacing w:before="120" w:after="120"/>
        <w:rPr>
          <w:rFonts w:ascii="宋体" w:hAnsi="宋体" w:eastAsia="宋体" w:cs="宋体"/>
          <w:color w:val="000000"/>
          <w:sz w:val="21"/>
          <w:szCs w:val="21"/>
        </w:rPr>
      </w:pPr>
      <w:r>
        <w:rPr>
          <w:rFonts w:hint="eastAsia" w:ascii="宋体" w:hAnsi="宋体" w:eastAsia="宋体" w:cs="宋体"/>
          <w:color w:val="000000"/>
          <w:sz w:val="21"/>
          <w:szCs w:val="21"/>
        </w:rPr>
        <w:t>阅读讨论横沟正史的《八墓村》</w:t>
      </w:r>
    </w:p>
    <w:p>
      <w:pPr>
        <w:spacing w:before="120" w:after="120"/>
        <w:ind w:left="360"/>
        <w:rPr>
          <w:rFonts w:ascii="宋体" w:hAnsi="宋体" w:eastAsia="宋体" w:cs="宋体"/>
          <w:color w:val="000000"/>
          <w:sz w:val="21"/>
          <w:szCs w:val="21"/>
        </w:rPr>
      </w:pPr>
    </w:p>
    <w:p>
      <w:pPr>
        <w:spacing w:before="120" w:after="120"/>
        <w:ind w:left="360"/>
        <w:rPr>
          <w:rFonts w:ascii="宋体" w:hAnsi="宋体" w:eastAsia="宋体" w:cs="宋体"/>
          <w:color w:val="000000"/>
          <w:sz w:val="21"/>
          <w:szCs w:val="21"/>
        </w:rPr>
      </w:pPr>
      <w:r>
        <w:rPr>
          <w:rFonts w:hint="eastAsia" w:ascii="宋体" w:hAnsi="宋体" w:eastAsia="宋体" w:cs="宋体"/>
          <w:color w:val="000000"/>
          <w:sz w:val="21"/>
          <w:szCs w:val="21"/>
        </w:rPr>
        <w:t>4.教学方法 </w:t>
      </w:r>
    </w:p>
    <w:p>
      <w:pPr>
        <w:pStyle w:val="15"/>
        <w:numPr>
          <w:ilvl w:val="0"/>
          <w:numId w:val="24"/>
        </w:numPr>
        <w:spacing w:before="120" w:after="120"/>
        <w:rPr>
          <w:rFonts w:ascii="宋体" w:hAnsi="宋体" w:eastAsia="宋体" w:cs="宋体"/>
          <w:color w:val="000000"/>
          <w:sz w:val="21"/>
          <w:szCs w:val="21"/>
        </w:rPr>
      </w:pPr>
      <w:r>
        <w:rPr>
          <w:rFonts w:hint="eastAsia" w:ascii="宋体" w:hAnsi="宋体" w:eastAsia="宋体" w:cs="宋体"/>
          <w:color w:val="000000"/>
          <w:sz w:val="21"/>
          <w:szCs w:val="21"/>
        </w:rPr>
        <w:t>文本阅读：由教师指导学生进行阅读，重视师生在阅读过程中的互动，鼓励学生拓展课外阅读，实现课内与课外学习相结合。</w:t>
      </w:r>
    </w:p>
    <w:p>
      <w:pPr>
        <w:pStyle w:val="15"/>
        <w:numPr>
          <w:ilvl w:val="0"/>
          <w:numId w:val="24"/>
        </w:numPr>
        <w:spacing w:before="120" w:after="120"/>
        <w:rPr>
          <w:rFonts w:ascii="宋体" w:hAnsi="宋体" w:eastAsia="宋体" w:cs="宋体"/>
          <w:color w:val="000000"/>
          <w:sz w:val="21"/>
          <w:szCs w:val="21"/>
        </w:rPr>
      </w:pPr>
      <w:r>
        <w:rPr>
          <w:rFonts w:hint="eastAsia" w:ascii="宋体" w:hAnsi="宋体" w:eastAsia="宋体" w:cs="宋体"/>
          <w:color w:val="000000"/>
          <w:sz w:val="21"/>
          <w:szCs w:val="21"/>
        </w:rPr>
        <w:t>团体讨论：通过班级内的对话，全面认识和掌握经典文本的思想内涵和艺术成就。同时，针对文本阅读说中出现的有价值的问题，采用小组合作的方式深入探究，多方位地理解该问题。教师在讨论的过程中适时点拨和引导。</w:t>
      </w:r>
    </w:p>
    <w:p>
      <w:pPr>
        <w:pStyle w:val="15"/>
        <w:numPr>
          <w:ilvl w:val="0"/>
          <w:numId w:val="24"/>
        </w:numPr>
        <w:spacing w:before="120" w:after="120"/>
        <w:rPr>
          <w:rFonts w:ascii="宋体" w:hAnsi="宋体" w:eastAsia="宋体" w:cs="宋体"/>
          <w:color w:val="000000"/>
          <w:sz w:val="21"/>
          <w:szCs w:val="21"/>
        </w:rPr>
      </w:pPr>
      <w:r>
        <w:rPr>
          <w:rFonts w:hint="eastAsia" w:ascii="宋体" w:hAnsi="宋体" w:eastAsia="宋体" w:cs="宋体"/>
          <w:color w:val="000000"/>
          <w:sz w:val="21"/>
          <w:szCs w:val="21"/>
        </w:rPr>
        <w:t>课堂讲授：主要采用课堂讲授和多媒体展示、课堂提问等方式完成教学活动，既系统讲授侦探小说的整体发展脉络，又重点介绍代表作家作品，帮助学生建构开阔的文学视野。</w:t>
      </w:r>
    </w:p>
    <w:p>
      <w:pPr>
        <w:pStyle w:val="15"/>
        <w:numPr>
          <w:ilvl w:val="0"/>
          <w:numId w:val="24"/>
        </w:numPr>
        <w:spacing w:before="120" w:after="120"/>
        <w:rPr>
          <w:rFonts w:ascii="宋体" w:hAnsi="宋体" w:eastAsia="宋体" w:cs="宋体"/>
          <w:color w:val="000000"/>
          <w:sz w:val="21"/>
          <w:szCs w:val="21"/>
        </w:rPr>
      </w:pPr>
      <w:r>
        <w:rPr>
          <w:rFonts w:hint="eastAsia" w:ascii="宋体" w:hAnsi="宋体" w:eastAsia="宋体" w:cs="宋体"/>
          <w:color w:val="000000"/>
          <w:sz w:val="21"/>
          <w:szCs w:val="21"/>
        </w:rPr>
        <w:t>反思学习：个人作为学习的单个主体，需要对自己的学习方式、学习状态、学习结果进行反思，并及时调整。尤其是在文本阅读的过程中，需要个人独立的思考，也需要倾听教师的点评、同伴的建议，及时反思，及时调整，逐步提高自身的综合文学素养。</w:t>
      </w:r>
    </w:p>
    <w:p>
      <w:pPr>
        <w:spacing w:before="120" w:after="120"/>
        <w:ind w:left="360"/>
        <w:rPr>
          <w:rFonts w:ascii="宋体" w:hAnsi="宋体" w:eastAsia="宋体" w:cs="宋体"/>
          <w:color w:val="000000"/>
          <w:sz w:val="21"/>
          <w:szCs w:val="21"/>
        </w:rPr>
      </w:pPr>
      <w:r>
        <w:rPr>
          <w:rFonts w:hint="eastAsia" w:ascii="宋体" w:hAnsi="宋体" w:eastAsia="宋体" w:cs="宋体"/>
          <w:color w:val="000000"/>
          <w:sz w:val="21"/>
          <w:szCs w:val="21"/>
        </w:rPr>
        <w:t>5.教学评价</w:t>
      </w:r>
    </w:p>
    <w:p>
      <w:pPr>
        <w:pStyle w:val="15"/>
        <w:numPr>
          <w:ilvl w:val="0"/>
          <w:numId w:val="25"/>
        </w:numPr>
        <w:spacing w:before="120" w:after="120"/>
        <w:rPr>
          <w:rFonts w:ascii="宋体" w:hAnsi="宋体" w:eastAsia="宋体" w:cs="宋体"/>
          <w:color w:val="000000"/>
          <w:sz w:val="21"/>
          <w:szCs w:val="21"/>
        </w:rPr>
      </w:pPr>
      <w:r>
        <w:rPr>
          <w:rFonts w:hint="eastAsia" w:ascii="宋体" w:hAnsi="宋体" w:eastAsia="宋体" w:cs="宋体"/>
          <w:color w:val="000000"/>
          <w:sz w:val="21"/>
          <w:szCs w:val="21"/>
        </w:rPr>
        <w:t>完成一篇文本分析小论文。</w:t>
      </w:r>
    </w:p>
    <w:p>
      <w:pPr>
        <w:pStyle w:val="15"/>
        <w:numPr>
          <w:ilvl w:val="0"/>
          <w:numId w:val="25"/>
        </w:numPr>
        <w:spacing w:before="120" w:after="120"/>
        <w:rPr>
          <w:rFonts w:ascii="宋体" w:hAnsi="宋体" w:eastAsia="宋体" w:cs="宋体"/>
          <w:color w:val="000000"/>
          <w:sz w:val="21"/>
          <w:szCs w:val="21"/>
        </w:rPr>
      </w:pPr>
      <w:r>
        <w:rPr>
          <w:rFonts w:hint="eastAsia" w:ascii="宋体" w:hAnsi="宋体" w:eastAsia="宋体" w:cs="宋体"/>
          <w:color w:val="000000"/>
          <w:sz w:val="21"/>
          <w:szCs w:val="21"/>
        </w:rPr>
        <w:t>选择自己感兴趣的题目，结合课上内容，梳理相关知识点。</w:t>
      </w:r>
    </w:p>
    <w:p>
      <w:pPr>
        <w:spacing w:before="156" w:beforeLines="50" w:after="156" w:afterLines="50"/>
        <w:ind w:left="420"/>
        <w:rPr>
          <w:rFonts w:ascii="宋体" w:hAnsi="宋体" w:eastAsia="宋体" w:cs="宋体"/>
        </w:rPr>
      </w:pPr>
    </w:p>
    <w:p>
      <w:pPr>
        <w:spacing w:before="156" w:beforeLines="50" w:after="156" w:afterLines="50"/>
        <w:ind w:firstLine="482" w:firstLineChars="200"/>
        <w:rPr>
          <w:rFonts w:ascii="黑体" w:hAnsi="黑体" w:eastAsia="黑体"/>
          <w:b/>
        </w:rPr>
      </w:pPr>
      <w:r>
        <w:rPr>
          <w:rFonts w:hint="eastAsia" w:ascii="黑体" w:hAnsi="黑体" w:eastAsia="黑体"/>
          <w:b/>
        </w:rPr>
        <w:t xml:space="preserve">第五章 </w:t>
      </w:r>
      <w:r>
        <w:rPr>
          <w:rFonts w:hint="eastAsia" w:ascii="黑体" w:hAnsi="黑体" w:eastAsia="黑体"/>
          <w:b/>
          <w:bCs/>
        </w:rPr>
        <w:t>世界文学中的</w:t>
      </w:r>
      <w:r>
        <w:rPr>
          <w:rFonts w:ascii="黑体" w:hAnsi="黑体" w:eastAsia="黑体"/>
          <w:b/>
          <w:bCs/>
        </w:rPr>
        <w:t>“</w:t>
      </w:r>
      <w:r>
        <w:rPr>
          <w:rFonts w:hint="eastAsia" w:ascii="黑体" w:hAnsi="黑体" w:eastAsia="黑体"/>
          <w:b/>
          <w:bCs/>
        </w:rPr>
        <w:t>东方福尔摩斯</w:t>
      </w:r>
      <w:r>
        <w:rPr>
          <w:rFonts w:ascii="黑体" w:hAnsi="黑体" w:eastAsia="黑体"/>
          <w:b/>
          <w:bCs/>
        </w:rPr>
        <w:t>”</w:t>
      </w:r>
    </w:p>
    <w:p>
      <w:pPr>
        <w:spacing w:line="276" w:lineRule="auto"/>
        <w:ind w:left="420"/>
        <w:rPr>
          <w:rFonts w:ascii="宋体" w:hAnsi="宋体" w:eastAsia="宋体"/>
          <w:bCs/>
          <w:sz w:val="21"/>
          <w:szCs w:val="21"/>
        </w:rPr>
      </w:pPr>
      <w:r>
        <w:rPr>
          <w:rFonts w:hint="eastAsia" w:ascii="宋体" w:hAnsi="宋体" w:eastAsia="宋体"/>
          <w:bCs/>
          <w:sz w:val="21"/>
          <w:szCs w:val="21"/>
        </w:rPr>
        <w:t>1</w:t>
      </w:r>
      <w:r>
        <w:rPr>
          <w:rFonts w:ascii="宋体" w:hAnsi="宋体" w:eastAsia="宋体"/>
          <w:bCs/>
          <w:sz w:val="21"/>
          <w:szCs w:val="21"/>
        </w:rPr>
        <w:t>.</w:t>
      </w:r>
      <w:r>
        <w:rPr>
          <w:rFonts w:hint="eastAsia" w:ascii="宋体" w:hAnsi="宋体" w:eastAsia="宋体"/>
          <w:bCs/>
          <w:sz w:val="21"/>
          <w:szCs w:val="21"/>
        </w:rPr>
        <w:t>教学目标</w:t>
      </w:r>
    </w:p>
    <w:p>
      <w:pPr>
        <w:numPr>
          <w:ilvl w:val="0"/>
          <w:numId w:val="26"/>
        </w:numPr>
        <w:snapToGrid w:val="0"/>
        <w:jc w:val="both"/>
        <w:rPr>
          <w:rFonts w:ascii="宋体" w:hAnsi="宋体" w:eastAsia="宋体"/>
          <w:sz w:val="21"/>
          <w:szCs w:val="21"/>
        </w:rPr>
      </w:pPr>
      <w:r>
        <w:rPr>
          <w:rFonts w:hint="eastAsia" w:ascii="宋体" w:hAnsi="宋体" w:eastAsia="宋体" w:cs="宋体"/>
          <w:sz w:val="21"/>
          <w:szCs w:val="21"/>
        </w:rPr>
        <w:t>了解</w:t>
      </w:r>
      <w:r>
        <w:rPr>
          <w:rFonts w:hint="eastAsia" w:ascii="宋体" w:hAnsi="宋体" w:eastAsia="宋体" w:cs="PMingLiU"/>
          <w:sz w:val="21"/>
          <w:szCs w:val="21"/>
        </w:rPr>
        <w:t>正反两种东方主义</w:t>
      </w:r>
      <w:r>
        <w:rPr>
          <w:rFonts w:ascii="宋体" w:hAnsi="宋体" w:eastAsia="宋体"/>
          <w:sz w:val="21"/>
          <w:szCs w:val="21"/>
        </w:rPr>
        <w:t xml:space="preserve">: . </w:t>
      </w:r>
      <w:r>
        <w:rPr>
          <w:rFonts w:hint="eastAsia" w:ascii="宋体" w:hAnsi="宋体" w:eastAsia="宋体" w:cs="PMingLiU"/>
          <w:sz w:val="21"/>
          <w:szCs w:val="21"/>
        </w:rPr>
        <w:t>狄仁杰</w:t>
      </w:r>
      <w:r>
        <w:rPr>
          <w:rFonts w:ascii="宋体" w:hAnsi="宋体" w:eastAsia="宋体"/>
          <w:sz w:val="21"/>
          <w:szCs w:val="21"/>
        </w:rPr>
        <w:t xml:space="preserve"> vs. </w:t>
      </w:r>
      <w:r>
        <w:rPr>
          <w:rFonts w:hint="eastAsia" w:ascii="宋体" w:hAnsi="宋体" w:eastAsia="宋体" w:cs="PMingLiU"/>
          <w:sz w:val="21"/>
          <w:szCs w:val="21"/>
        </w:rPr>
        <w:t>傅满洲</w:t>
      </w:r>
    </w:p>
    <w:p>
      <w:pPr>
        <w:numPr>
          <w:ilvl w:val="0"/>
          <w:numId w:val="26"/>
        </w:numPr>
        <w:snapToGrid w:val="0"/>
        <w:jc w:val="both"/>
        <w:rPr>
          <w:rFonts w:ascii="宋体" w:hAnsi="宋体" w:eastAsia="宋体"/>
          <w:sz w:val="21"/>
          <w:szCs w:val="21"/>
        </w:rPr>
      </w:pPr>
      <w:r>
        <w:rPr>
          <w:rFonts w:hint="eastAsia" w:ascii="宋体" w:hAnsi="宋体" w:eastAsia="宋体" w:cs="PMingLiU"/>
          <w:sz w:val="21"/>
          <w:szCs w:val="21"/>
        </w:rPr>
        <w:t>介绍世界文学体系对侦探小说文体的影响</w:t>
      </w:r>
    </w:p>
    <w:p>
      <w:pPr>
        <w:spacing w:before="156" w:beforeLines="50" w:after="156" w:afterLines="50"/>
        <w:ind w:firstLine="420"/>
        <w:rPr>
          <w:rFonts w:ascii="宋体" w:hAnsi="宋体" w:eastAsia="宋体"/>
          <w:bCs/>
          <w:sz w:val="21"/>
          <w:szCs w:val="21"/>
        </w:rPr>
      </w:pPr>
      <w:r>
        <w:rPr>
          <w:rFonts w:ascii="宋体" w:hAnsi="宋体" w:eastAsia="宋体"/>
          <w:bCs/>
          <w:sz w:val="21"/>
          <w:szCs w:val="21"/>
        </w:rPr>
        <w:t>2</w:t>
      </w:r>
      <w:r>
        <w:rPr>
          <w:rFonts w:hint="eastAsia" w:ascii="宋体" w:hAnsi="宋体" w:eastAsia="宋体"/>
          <w:bCs/>
          <w:sz w:val="21"/>
          <w:szCs w:val="21"/>
        </w:rPr>
        <w:t>．重点难点</w:t>
      </w:r>
    </w:p>
    <w:p>
      <w:pPr>
        <w:numPr>
          <w:ilvl w:val="0"/>
          <w:numId w:val="27"/>
        </w:numPr>
        <w:snapToGrid w:val="0"/>
        <w:ind w:left="900" w:leftChars="375"/>
        <w:jc w:val="both"/>
        <w:rPr>
          <w:rFonts w:ascii="宋体" w:hAnsi="宋体" w:eastAsia="宋体"/>
          <w:sz w:val="21"/>
          <w:szCs w:val="21"/>
        </w:rPr>
      </w:pPr>
      <w:r>
        <w:rPr>
          <w:rFonts w:hint="eastAsia" w:ascii="宋体" w:hAnsi="宋体" w:eastAsia="宋体" w:cs="PMingLiU"/>
          <w:sz w:val="21"/>
          <w:szCs w:val="21"/>
        </w:rPr>
        <w:t>祛魅與返魅</w:t>
      </w:r>
      <w:r>
        <w:rPr>
          <w:rFonts w:ascii="宋体" w:hAnsi="宋体" w:eastAsia="宋体"/>
          <w:sz w:val="21"/>
          <w:szCs w:val="21"/>
        </w:rPr>
        <w:t xml:space="preserve">: </w:t>
      </w:r>
      <w:r>
        <w:rPr>
          <w:rFonts w:hint="eastAsia" w:ascii="宋体" w:hAnsi="宋体" w:eastAsia="宋体" w:cs="PMingLiU"/>
          <w:sz w:val="21"/>
          <w:szCs w:val="21"/>
        </w:rPr>
        <w:t>科学</w:t>
      </w:r>
      <w:r>
        <w:rPr>
          <w:rFonts w:ascii="宋体" w:hAnsi="宋体" w:eastAsia="宋体"/>
          <w:sz w:val="21"/>
          <w:szCs w:val="21"/>
        </w:rPr>
        <w:t xml:space="preserve"> vs. </w:t>
      </w:r>
      <w:r>
        <w:rPr>
          <w:rFonts w:hint="eastAsia" w:ascii="宋体" w:hAnsi="宋体" w:eastAsia="宋体" w:cs="PMingLiU"/>
          <w:sz w:val="21"/>
          <w:szCs w:val="21"/>
        </w:rPr>
        <w:t>灵媒、巫术、新宗教与东方魔术</w:t>
      </w:r>
    </w:p>
    <w:p>
      <w:pPr>
        <w:numPr>
          <w:ilvl w:val="0"/>
          <w:numId w:val="27"/>
        </w:numPr>
        <w:snapToGrid w:val="0"/>
        <w:ind w:left="900" w:leftChars="375"/>
        <w:jc w:val="both"/>
        <w:rPr>
          <w:rFonts w:ascii="宋体" w:hAnsi="宋体" w:eastAsia="宋体"/>
          <w:sz w:val="21"/>
          <w:szCs w:val="21"/>
        </w:rPr>
      </w:pPr>
      <w:r>
        <w:rPr>
          <w:rFonts w:hint="eastAsia" w:ascii="宋体" w:hAnsi="宋体" w:eastAsia="宋体" w:cs="PMingLiU"/>
          <w:sz w:val="21"/>
          <w:szCs w:val="21"/>
        </w:rPr>
        <w:t>西方人书写的东方故事</w:t>
      </w:r>
    </w:p>
    <w:p>
      <w:pPr>
        <w:snapToGrid w:val="0"/>
        <w:ind w:firstLine="360"/>
        <w:jc w:val="both"/>
        <w:rPr>
          <w:rFonts w:ascii="宋体" w:hAnsi="宋体" w:eastAsia="宋体" w:cs="PingFang TC"/>
          <w:sz w:val="21"/>
          <w:szCs w:val="21"/>
        </w:rPr>
      </w:pPr>
      <w:r>
        <w:rPr>
          <w:rFonts w:ascii="宋体" w:hAnsi="宋体" w:eastAsia="宋体"/>
          <w:sz w:val="21"/>
          <w:szCs w:val="21"/>
        </w:rPr>
        <w:t>3</w:t>
      </w:r>
      <w:r>
        <w:rPr>
          <w:rFonts w:hint="eastAsia" w:ascii="宋体" w:hAnsi="宋体" w:eastAsia="宋体" w:cs="PingFang TC"/>
          <w:sz w:val="21"/>
          <w:szCs w:val="21"/>
        </w:rPr>
        <w:t>．教学内容</w:t>
      </w:r>
    </w:p>
    <w:p>
      <w:pPr>
        <w:spacing w:before="120" w:after="120"/>
        <w:ind w:firstLine="360"/>
        <w:rPr>
          <w:rFonts w:ascii="宋体" w:hAnsi="宋体" w:eastAsia="宋体" w:cs="宋体"/>
          <w:color w:val="000000"/>
          <w:sz w:val="21"/>
          <w:szCs w:val="21"/>
        </w:rPr>
      </w:pPr>
      <w:r>
        <w:rPr>
          <w:rFonts w:hint="eastAsia" w:ascii="宋体" w:hAnsi="宋体" w:eastAsia="宋体" w:cs="宋体"/>
          <w:color w:val="000000"/>
          <w:sz w:val="21"/>
          <w:szCs w:val="21"/>
        </w:rPr>
        <w:t>第一节 概论</w:t>
      </w:r>
    </w:p>
    <w:p>
      <w:pPr>
        <w:spacing w:before="120" w:after="120"/>
        <w:ind w:left="360"/>
        <w:rPr>
          <w:rFonts w:ascii="宋体" w:hAnsi="宋体" w:eastAsia="宋体" w:cs="宋体"/>
          <w:color w:val="000000"/>
          <w:sz w:val="21"/>
          <w:szCs w:val="21"/>
        </w:rPr>
      </w:pPr>
      <w:r>
        <w:rPr>
          <w:rFonts w:hint="eastAsia" w:ascii="宋体" w:hAnsi="宋体" w:eastAsia="宋体" w:cs="宋体"/>
          <w:color w:val="000000"/>
          <w:sz w:val="21"/>
          <w:szCs w:val="21"/>
        </w:rPr>
        <w:t>第二节 陈查理</w:t>
      </w:r>
    </w:p>
    <w:p>
      <w:pPr>
        <w:pStyle w:val="15"/>
        <w:numPr>
          <w:ilvl w:val="0"/>
          <w:numId w:val="3"/>
        </w:numPr>
        <w:snapToGrid w:val="0"/>
        <w:jc w:val="both"/>
        <w:rPr>
          <w:rFonts w:ascii="宋体" w:hAnsi="宋体" w:eastAsia="宋体"/>
          <w:sz w:val="21"/>
          <w:szCs w:val="21"/>
        </w:rPr>
      </w:pPr>
      <w:r>
        <w:rPr>
          <w:rFonts w:hint="eastAsia" w:ascii="宋体" w:hAnsi="宋体" w:eastAsia="宋体" w:cs="PMingLiU"/>
          <w:sz w:val="21"/>
          <w:szCs w:val="21"/>
        </w:rPr>
        <w:t>陈查理</w:t>
      </w:r>
      <w:r>
        <w:rPr>
          <w:rFonts w:ascii="宋体" w:hAnsi="宋体" w:eastAsia="宋体"/>
          <w:sz w:val="21"/>
          <w:szCs w:val="21"/>
        </w:rPr>
        <w:t>(Charlie Chan)</w:t>
      </w:r>
      <w:r>
        <w:rPr>
          <w:rFonts w:hint="eastAsia" w:ascii="宋体" w:hAnsi="宋体" w:eastAsia="宋体" w:cs="PMingLiU"/>
          <w:sz w:val="21"/>
          <w:szCs w:val="21"/>
        </w:rPr>
        <w:t>的原型、美国华人地位、</w:t>
      </w:r>
      <w:r>
        <w:rPr>
          <w:rFonts w:ascii="宋体" w:hAnsi="宋体" w:eastAsia="宋体"/>
          <w:sz w:val="21"/>
          <w:szCs w:val="21"/>
        </w:rPr>
        <w:t>“</w:t>
      </w:r>
      <w:r>
        <w:rPr>
          <w:rFonts w:hint="eastAsia" w:ascii="宋体" w:hAnsi="宋体" w:eastAsia="宋体" w:cs="PMingLiU"/>
          <w:sz w:val="21"/>
          <w:szCs w:val="21"/>
        </w:rPr>
        <w:t>黄祸</w:t>
      </w:r>
      <w:r>
        <w:rPr>
          <w:rFonts w:ascii="宋体" w:hAnsi="宋体" w:eastAsia="宋体"/>
          <w:sz w:val="21"/>
          <w:szCs w:val="21"/>
        </w:rPr>
        <w:t>”</w:t>
      </w:r>
      <w:r>
        <w:rPr>
          <w:rFonts w:hint="eastAsia" w:ascii="宋体" w:hAnsi="宋体" w:eastAsia="宋体" w:cs="PMingLiU"/>
          <w:sz w:val="21"/>
          <w:szCs w:val="21"/>
        </w:rPr>
        <w:t>与</w:t>
      </w:r>
      <w:r>
        <w:rPr>
          <w:rFonts w:ascii="宋体" w:hAnsi="宋体" w:eastAsia="宋体"/>
          <w:sz w:val="21"/>
          <w:szCs w:val="21"/>
        </w:rPr>
        <w:t>“</w:t>
      </w:r>
      <w:r>
        <w:rPr>
          <w:rFonts w:hint="eastAsia" w:ascii="宋体" w:hAnsi="宋体" w:eastAsia="宋体" w:cs="PMingLiU"/>
          <w:sz w:val="21"/>
          <w:szCs w:val="21"/>
        </w:rPr>
        <w:t>排华风潮</w:t>
      </w:r>
      <w:r>
        <w:rPr>
          <w:rFonts w:ascii="宋体" w:hAnsi="宋体" w:eastAsia="宋体"/>
          <w:sz w:val="21"/>
          <w:szCs w:val="21"/>
        </w:rPr>
        <w:t>”</w:t>
      </w:r>
    </w:p>
    <w:p>
      <w:pPr>
        <w:snapToGrid w:val="0"/>
        <w:ind w:left="480"/>
        <w:jc w:val="both"/>
        <w:rPr>
          <w:rFonts w:ascii="宋体" w:hAnsi="宋体" w:eastAsia="宋体" w:cs="PMingLiU"/>
          <w:sz w:val="21"/>
          <w:szCs w:val="21"/>
        </w:rPr>
      </w:pPr>
      <w:r>
        <w:rPr>
          <w:rFonts w:hint="eastAsia" w:ascii="宋体" w:hAnsi="宋体" w:eastAsia="宋体" w:cs="PingFang TC"/>
          <w:sz w:val="21"/>
          <w:szCs w:val="21"/>
        </w:rPr>
        <w:t>二、</w:t>
      </w:r>
      <w:r>
        <w:rPr>
          <w:rFonts w:hint="eastAsia" w:ascii="宋体" w:hAnsi="宋体" w:eastAsia="宋体" w:cs="PMingLiU"/>
          <w:sz w:val="21"/>
          <w:szCs w:val="21"/>
        </w:rPr>
        <w:t>陈查理系列电影</w:t>
      </w:r>
    </w:p>
    <w:p>
      <w:pPr>
        <w:snapToGrid w:val="0"/>
        <w:ind w:left="480"/>
        <w:jc w:val="both"/>
        <w:rPr>
          <w:rFonts w:ascii="宋体" w:hAnsi="宋体" w:eastAsia="宋体"/>
          <w:sz w:val="21"/>
          <w:szCs w:val="21"/>
        </w:rPr>
      </w:pPr>
      <w:r>
        <w:rPr>
          <w:rFonts w:hint="eastAsia" w:ascii="宋体" w:hAnsi="宋体" w:eastAsia="宋体" w:cs="PingFang TC"/>
          <w:sz w:val="21"/>
          <w:szCs w:val="21"/>
        </w:rPr>
        <w:t>三、阅读讨论【美】比格斯（</w:t>
      </w:r>
      <w:r>
        <w:rPr>
          <w:rFonts w:ascii="宋体" w:hAnsi="宋体" w:eastAsia="宋体" w:cs="PingFang TC"/>
          <w:sz w:val="21"/>
          <w:szCs w:val="21"/>
        </w:rPr>
        <w:t>Earl Derr Biggers)</w:t>
      </w:r>
      <w:r>
        <w:rPr>
          <w:rFonts w:hint="eastAsia" w:ascii="宋体" w:hAnsi="宋体" w:eastAsia="宋体" w:cs="PingFang TC"/>
          <w:sz w:val="21"/>
          <w:szCs w:val="21"/>
        </w:rPr>
        <w:t>著《黑骆驼》（</w:t>
      </w:r>
    </w:p>
    <w:p>
      <w:pPr>
        <w:spacing w:before="120" w:after="120"/>
        <w:ind w:left="360"/>
        <w:rPr>
          <w:rFonts w:ascii="宋体" w:hAnsi="宋体" w:eastAsia="宋体" w:cs="宋体"/>
          <w:color w:val="000000"/>
          <w:sz w:val="21"/>
          <w:szCs w:val="21"/>
        </w:rPr>
      </w:pPr>
    </w:p>
    <w:p>
      <w:pPr>
        <w:snapToGrid w:val="0"/>
        <w:ind w:firstLine="420"/>
        <w:jc w:val="both"/>
        <w:rPr>
          <w:rFonts w:ascii="宋体" w:hAnsi="宋体" w:eastAsia="宋体" w:cs="PingFang TC"/>
          <w:sz w:val="21"/>
          <w:szCs w:val="21"/>
        </w:rPr>
      </w:pPr>
      <w:r>
        <w:rPr>
          <w:rFonts w:hint="eastAsia" w:ascii="宋体" w:hAnsi="宋体" w:eastAsia="宋体" w:cs="PingFang TC"/>
          <w:sz w:val="21"/>
          <w:szCs w:val="21"/>
        </w:rPr>
        <w:t>第三节 狄仁杰</w:t>
      </w:r>
    </w:p>
    <w:p>
      <w:pPr>
        <w:pStyle w:val="15"/>
        <w:numPr>
          <w:ilvl w:val="0"/>
          <w:numId w:val="28"/>
        </w:numPr>
        <w:snapToGrid w:val="0"/>
        <w:jc w:val="both"/>
        <w:rPr>
          <w:rFonts w:ascii="宋体" w:hAnsi="宋体" w:eastAsia="宋体"/>
          <w:sz w:val="21"/>
          <w:szCs w:val="21"/>
        </w:rPr>
      </w:pPr>
      <w:r>
        <w:rPr>
          <w:rFonts w:hint="eastAsia" w:ascii="宋体" w:hAnsi="宋体" w:eastAsia="宋体" w:cs="PMingLiU"/>
          <w:sz w:val="21"/>
          <w:szCs w:val="21"/>
        </w:rPr>
        <w:t>高罗佩对中国传统公案小说和房中术的研究</w:t>
      </w:r>
    </w:p>
    <w:p>
      <w:pPr>
        <w:pStyle w:val="15"/>
        <w:numPr>
          <w:ilvl w:val="0"/>
          <w:numId w:val="28"/>
        </w:numPr>
        <w:snapToGrid w:val="0"/>
        <w:jc w:val="both"/>
        <w:rPr>
          <w:rFonts w:ascii="宋体" w:hAnsi="宋体" w:eastAsia="宋体"/>
          <w:sz w:val="21"/>
          <w:szCs w:val="21"/>
        </w:rPr>
      </w:pPr>
      <w:r>
        <w:rPr>
          <w:rFonts w:hint="eastAsia" w:ascii="宋体" w:hAnsi="宋体" w:eastAsia="宋体" w:cs="PMingLiU"/>
          <w:sz w:val="21"/>
          <w:szCs w:val="21"/>
        </w:rPr>
        <w:t>二、《武则天四大奇案》的翻译</w:t>
      </w:r>
    </w:p>
    <w:p>
      <w:pPr>
        <w:pStyle w:val="15"/>
        <w:numPr>
          <w:ilvl w:val="0"/>
          <w:numId w:val="28"/>
        </w:numPr>
        <w:snapToGrid w:val="0"/>
        <w:jc w:val="both"/>
        <w:rPr>
          <w:rFonts w:ascii="宋体" w:hAnsi="宋体" w:eastAsia="宋体"/>
          <w:sz w:val="21"/>
          <w:szCs w:val="21"/>
        </w:rPr>
      </w:pPr>
      <w:r>
        <w:rPr>
          <w:rFonts w:hint="eastAsia" w:ascii="宋体" w:hAnsi="宋体" w:eastAsia="宋体" w:cs="PingFang TC"/>
          <w:sz w:val="21"/>
          <w:szCs w:val="21"/>
        </w:rPr>
        <w:t>阅读讨论《迷宫案》</w:t>
      </w:r>
    </w:p>
    <w:p>
      <w:pPr>
        <w:pStyle w:val="15"/>
        <w:numPr>
          <w:ilvl w:val="0"/>
          <w:numId w:val="28"/>
        </w:numPr>
        <w:snapToGrid w:val="0"/>
        <w:jc w:val="both"/>
        <w:rPr>
          <w:rFonts w:ascii="宋体" w:hAnsi="宋体" w:eastAsia="宋体"/>
          <w:sz w:val="21"/>
          <w:szCs w:val="21"/>
        </w:rPr>
      </w:pPr>
      <w:r>
        <w:rPr>
          <w:rFonts w:hint="eastAsia" w:ascii="宋体" w:hAnsi="宋体" w:eastAsia="宋体" w:cs="PingFang TC"/>
          <w:sz w:val="21"/>
          <w:szCs w:val="21"/>
        </w:rPr>
        <w:t>阅读讨论《铜钟案》</w:t>
      </w:r>
    </w:p>
    <w:p>
      <w:pPr>
        <w:spacing w:before="120" w:after="120"/>
        <w:ind w:left="360"/>
        <w:rPr>
          <w:rFonts w:ascii="宋体" w:hAnsi="宋体" w:eastAsia="宋体" w:cs="宋体"/>
          <w:color w:val="000000"/>
          <w:sz w:val="21"/>
          <w:szCs w:val="21"/>
        </w:rPr>
      </w:pPr>
      <w:r>
        <w:rPr>
          <w:rFonts w:hint="eastAsia" w:ascii="宋体" w:hAnsi="宋体" w:eastAsia="宋体" w:cs="宋体"/>
          <w:color w:val="000000"/>
          <w:sz w:val="21"/>
          <w:szCs w:val="21"/>
        </w:rPr>
        <w:t>4.教学方法 </w:t>
      </w:r>
    </w:p>
    <w:p>
      <w:pPr>
        <w:pStyle w:val="15"/>
        <w:numPr>
          <w:ilvl w:val="0"/>
          <w:numId w:val="24"/>
        </w:numPr>
        <w:spacing w:before="120" w:after="120"/>
        <w:rPr>
          <w:rFonts w:ascii="宋体" w:hAnsi="宋体" w:eastAsia="宋体" w:cs="宋体"/>
          <w:color w:val="000000"/>
          <w:sz w:val="21"/>
          <w:szCs w:val="21"/>
        </w:rPr>
      </w:pPr>
      <w:r>
        <w:rPr>
          <w:rFonts w:hint="eastAsia" w:ascii="宋体" w:hAnsi="宋体" w:eastAsia="宋体" w:cs="宋体"/>
          <w:color w:val="000000"/>
          <w:sz w:val="21"/>
          <w:szCs w:val="21"/>
        </w:rPr>
        <w:t>文本阅读：由教师指导学生进行阅读，重视师生在阅读过程中的互动，鼓励学生拓展课外阅读，实现课内与课外学习相结合。</w:t>
      </w:r>
    </w:p>
    <w:p>
      <w:pPr>
        <w:pStyle w:val="15"/>
        <w:numPr>
          <w:ilvl w:val="0"/>
          <w:numId w:val="24"/>
        </w:numPr>
        <w:spacing w:before="120" w:after="120"/>
        <w:rPr>
          <w:rFonts w:ascii="宋体" w:hAnsi="宋体" w:eastAsia="宋体" w:cs="宋体"/>
          <w:color w:val="000000"/>
          <w:sz w:val="21"/>
          <w:szCs w:val="21"/>
        </w:rPr>
      </w:pPr>
      <w:r>
        <w:rPr>
          <w:rFonts w:hint="eastAsia" w:ascii="宋体" w:hAnsi="宋体" w:eastAsia="宋体" w:cs="宋体"/>
          <w:color w:val="000000"/>
          <w:sz w:val="21"/>
          <w:szCs w:val="21"/>
        </w:rPr>
        <w:t>团体讨论：通过班级内的对话，全面认识和掌握经典文本的思想内涵和艺术成就。同时，针对文本阅读说中出现的有价值的问题，采用小组合作的方式深入探究，多方位地理解该问题。教师在讨论的过程中适时点拨和引导。</w:t>
      </w:r>
    </w:p>
    <w:p>
      <w:pPr>
        <w:pStyle w:val="15"/>
        <w:numPr>
          <w:ilvl w:val="0"/>
          <w:numId w:val="24"/>
        </w:numPr>
        <w:spacing w:before="120" w:after="120"/>
        <w:rPr>
          <w:rFonts w:ascii="宋体" w:hAnsi="宋体" w:eastAsia="宋体" w:cs="宋体"/>
          <w:color w:val="000000"/>
          <w:sz w:val="21"/>
          <w:szCs w:val="21"/>
        </w:rPr>
      </w:pPr>
      <w:r>
        <w:rPr>
          <w:rFonts w:hint="eastAsia" w:ascii="宋体" w:hAnsi="宋体" w:eastAsia="宋体" w:cs="宋体"/>
          <w:color w:val="000000"/>
          <w:sz w:val="21"/>
          <w:szCs w:val="21"/>
        </w:rPr>
        <w:t>课堂讲授：主要采用课堂讲授和多媒体展示、课堂提问等方式完成教学活动，既系统讲授侦探小说的整体发展脉络，又重点介绍代表作家作品，帮助学生建构开阔的文学视野。</w:t>
      </w:r>
    </w:p>
    <w:p>
      <w:pPr>
        <w:pStyle w:val="15"/>
        <w:numPr>
          <w:ilvl w:val="0"/>
          <w:numId w:val="24"/>
        </w:numPr>
        <w:spacing w:before="120" w:after="120"/>
        <w:rPr>
          <w:rFonts w:ascii="宋体" w:hAnsi="宋体" w:eastAsia="宋体" w:cs="宋体"/>
          <w:color w:val="000000"/>
          <w:sz w:val="21"/>
          <w:szCs w:val="21"/>
        </w:rPr>
      </w:pPr>
      <w:r>
        <w:rPr>
          <w:rFonts w:hint="eastAsia" w:ascii="宋体" w:hAnsi="宋体" w:eastAsia="宋体" w:cs="宋体"/>
          <w:color w:val="000000"/>
          <w:sz w:val="21"/>
          <w:szCs w:val="21"/>
        </w:rPr>
        <w:t>反思学习：个人作为学习的单个主体，需要对自己的学习方式、学习状态、学习结果进行反思，并及时调整。尤其是在文本阅读的过程中，需要个人独立的思考，也需要倾听教师的点评、同伴的建议，及时反思，及时调整，逐步提高自身的综合文学素养。</w:t>
      </w:r>
    </w:p>
    <w:p>
      <w:pPr>
        <w:spacing w:before="120" w:after="120"/>
        <w:ind w:left="360"/>
        <w:rPr>
          <w:rFonts w:ascii="宋体" w:hAnsi="宋体" w:eastAsia="宋体" w:cs="宋体"/>
          <w:color w:val="000000"/>
          <w:sz w:val="21"/>
          <w:szCs w:val="21"/>
        </w:rPr>
      </w:pPr>
      <w:r>
        <w:rPr>
          <w:rFonts w:hint="eastAsia" w:ascii="宋体" w:hAnsi="宋体" w:eastAsia="宋体" w:cs="宋体"/>
          <w:color w:val="000000"/>
          <w:sz w:val="21"/>
          <w:szCs w:val="21"/>
        </w:rPr>
        <w:t>5.教学评价</w:t>
      </w:r>
    </w:p>
    <w:p>
      <w:pPr>
        <w:pStyle w:val="15"/>
        <w:numPr>
          <w:ilvl w:val="0"/>
          <w:numId w:val="25"/>
        </w:numPr>
        <w:spacing w:before="120" w:after="120"/>
        <w:rPr>
          <w:rFonts w:ascii="宋体" w:hAnsi="宋体" w:eastAsia="宋体" w:cs="宋体"/>
          <w:color w:val="000000"/>
          <w:sz w:val="21"/>
          <w:szCs w:val="21"/>
        </w:rPr>
      </w:pPr>
      <w:r>
        <w:rPr>
          <w:rFonts w:hint="eastAsia" w:ascii="宋体" w:hAnsi="宋体" w:eastAsia="宋体" w:cs="宋体"/>
          <w:color w:val="000000"/>
          <w:sz w:val="21"/>
          <w:szCs w:val="21"/>
        </w:rPr>
        <w:t>完成一篇文本分析小论文。</w:t>
      </w:r>
    </w:p>
    <w:p>
      <w:pPr>
        <w:pStyle w:val="15"/>
        <w:numPr>
          <w:ilvl w:val="0"/>
          <w:numId w:val="25"/>
        </w:numPr>
        <w:spacing w:before="120" w:after="120"/>
        <w:rPr>
          <w:rFonts w:ascii="宋体" w:hAnsi="宋体" w:eastAsia="宋体" w:cs="宋体"/>
          <w:color w:val="000000"/>
          <w:sz w:val="21"/>
          <w:szCs w:val="21"/>
        </w:rPr>
      </w:pPr>
      <w:r>
        <w:rPr>
          <w:rFonts w:hint="eastAsia" w:ascii="宋体" w:hAnsi="宋体" w:eastAsia="宋体" w:cs="宋体"/>
          <w:color w:val="000000"/>
          <w:sz w:val="21"/>
          <w:szCs w:val="21"/>
        </w:rPr>
        <w:t>选择自己感兴趣的题目，结合课上内容，梳理相关知识点。</w:t>
      </w:r>
    </w:p>
    <w:p>
      <w:pPr>
        <w:pStyle w:val="15"/>
        <w:numPr>
          <w:ilvl w:val="0"/>
          <w:numId w:val="25"/>
        </w:numPr>
        <w:spacing w:before="120" w:after="120"/>
        <w:rPr>
          <w:rFonts w:ascii="宋体" w:hAnsi="宋体" w:eastAsia="宋体" w:cs="宋体"/>
          <w:color w:val="000000"/>
          <w:sz w:val="21"/>
          <w:szCs w:val="21"/>
        </w:rPr>
      </w:pPr>
      <w:r>
        <w:rPr>
          <w:rFonts w:hint="eastAsia" w:ascii="宋体" w:hAnsi="宋体" w:eastAsia="宋体" w:cs="宋体"/>
          <w:color w:val="000000"/>
          <w:sz w:val="21"/>
          <w:szCs w:val="21"/>
        </w:rPr>
        <w:t>期末考试</w:t>
      </w:r>
    </w:p>
    <w:p>
      <w:pPr>
        <w:spacing w:before="156" w:beforeLines="50" w:after="156" w:afterLines="50"/>
      </w:pPr>
      <w:r>
        <w:rPr>
          <w:rFonts w:hint="eastAsia" w:ascii="黑体" w:hAnsi="黑体" w:eastAsia="黑体"/>
          <w:b/>
          <w:sz w:val="28"/>
          <w:szCs w:val="28"/>
        </w:rPr>
        <w:t>四、学时分配</w:t>
      </w:r>
    </w:p>
    <w:p>
      <w:pPr>
        <w:spacing w:before="156" w:beforeLines="50" w:after="156" w:afterLines="50"/>
        <w:jc w:val="center"/>
        <w:rPr>
          <w:rFonts w:ascii="黑体" w:hAnsi="黑体" w:eastAsia="黑体"/>
          <w:b/>
        </w:rPr>
      </w:pPr>
      <w:r>
        <w:rPr>
          <w:rFonts w:hint="eastAsia" w:ascii="宋体" w:hAnsi="宋体" w:eastAsia="宋体"/>
          <w:b/>
          <w:szCs w:val="21"/>
        </w:rPr>
        <w:t>表2：各章节的具体内容和学时分配表</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65"/>
        <w:gridCol w:w="2765"/>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65" w:type="dxa"/>
            <w:vAlign w:val="center"/>
          </w:tcPr>
          <w:p>
            <w:pPr>
              <w:spacing w:before="156" w:beforeLines="50" w:after="156" w:afterLines="50"/>
              <w:jc w:val="center"/>
              <w:rPr>
                <w:rFonts w:ascii="宋体" w:hAnsi="宋体" w:eastAsia="宋体"/>
              </w:rPr>
            </w:pPr>
            <w:r>
              <w:rPr>
                <w:rFonts w:hint="eastAsia" w:ascii="宋体" w:hAnsi="宋体" w:eastAsia="宋体"/>
              </w:rPr>
              <w:t>章节</w:t>
            </w:r>
          </w:p>
        </w:tc>
        <w:tc>
          <w:tcPr>
            <w:tcW w:w="2765" w:type="dxa"/>
            <w:vAlign w:val="center"/>
          </w:tcPr>
          <w:p>
            <w:pPr>
              <w:spacing w:before="156" w:beforeLines="50" w:after="156" w:afterLines="50"/>
              <w:jc w:val="center"/>
              <w:rPr>
                <w:rFonts w:ascii="宋体" w:hAnsi="宋体" w:eastAsia="宋体"/>
              </w:rPr>
            </w:pPr>
            <w:r>
              <w:rPr>
                <w:rFonts w:hint="eastAsia" w:ascii="宋体" w:hAnsi="宋体" w:eastAsia="宋体"/>
              </w:rPr>
              <w:t>章节内容</w:t>
            </w:r>
          </w:p>
        </w:tc>
        <w:tc>
          <w:tcPr>
            <w:tcW w:w="2766" w:type="dxa"/>
            <w:vAlign w:val="center"/>
          </w:tcPr>
          <w:p>
            <w:pPr>
              <w:spacing w:before="156" w:beforeLines="50" w:after="156" w:afterLines="50"/>
              <w:jc w:val="center"/>
              <w:rPr>
                <w:rFonts w:ascii="宋体" w:hAnsi="宋体" w:eastAsia="宋体"/>
              </w:rPr>
            </w:pPr>
            <w:r>
              <w:rPr>
                <w:rFonts w:hint="eastAsia" w:ascii="宋体" w:hAnsi="宋体" w:eastAsia="宋体"/>
              </w:rPr>
              <w:t>学时分配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65" w:type="dxa"/>
            <w:vAlign w:val="center"/>
          </w:tcPr>
          <w:p>
            <w:pPr>
              <w:spacing w:before="156" w:beforeLines="50" w:after="156" w:afterLines="50"/>
              <w:jc w:val="center"/>
              <w:rPr>
                <w:rFonts w:ascii="宋体" w:hAnsi="宋体" w:eastAsia="宋体"/>
              </w:rPr>
            </w:pPr>
            <w:r>
              <w:rPr>
                <w:rFonts w:hint="eastAsia" w:ascii="宋体" w:hAnsi="宋体" w:eastAsia="宋体"/>
              </w:rPr>
              <w:t>第一章</w:t>
            </w:r>
          </w:p>
        </w:tc>
        <w:tc>
          <w:tcPr>
            <w:tcW w:w="2765" w:type="dxa"/>
            <w:vAlign w:val="center"/>
          </w:tcPr>
          <w:p>
            <w:pPr>
              <w:spacing w:before="156" w:beforeLines="50" w:after="156" w:afterLines="50"/>
              <w:jc w:val="center"/>
              <w:rPr>
                <w:rFonts w:ascii="宋体" w:hAnsi="宋体" w:eastAsia="宋体"/>
              </w:rPr>
            </w:pPr>
            <w:r>
              <w:rPr>
                <w:rFonts w:hint="eastAsia" w:eastAsia="黑体"/>
                <w:sz w:val="21"/>
              </w:rPr>
              <w:t>发轫期</w:t>
            </w:r>
            <w:r>
              <w:rPr>
                <w:rFonts w:hint="eastAsia" w:ascii="PMingLiU" w:hAnsi="PMingLiU" w:eastAsia="PMingLiU" w:cs="PMingLiU"/>
                <w:bCs/>
                <w:sz w:val="21"/>
              </w:rPr>
              <w:t>西方</w:t>
            </w:r>
            <w:r>
              <w:rPr>
                <w:rFonts w:hint="eastAsia" w:eastAsia="黑体"/>
                <w:sz w:val="21"/>
              </w:rPr>
              <w:t>侦探小说中的东方元素</w:t>
            </w:r>
          </w:p>
        </w:tc>
        <w:tc>
          <w:tcPr>
            <w:tcW w:w="2766" w:type="dxa"/>
            <w:vAlign w:val="center"/>
          </w:tcPr>
          <w:p>
            <w:pPr>
              <w:spacing w:before="156" w:beforeLines="50" w:after="156" w:afterLines="50"/>
              <w:jc w:val="center"/>
              <w:rPr>
                <w:rFonts w:ascii="宋体" w:hAnsi="宋体" w:eastAsia="宋体"/>
              </w:rPr>
            </w:pPr>
            <w:r>
              <w:rPr>
                <w:rFonts w:ascii="宋体" w:hAnsi="宋体" w:eastAsia="宋体"/>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65" w:type="dxa"/>
            <w:vAlign w:val="center"/>
          </w:tcPr>
          <w:p>
            <w:pPr>
              <w:spacing w:before="156" w:beforeLines="50" w:after="156" w:afterLines="50"/>
              <w:jc w:val="center"/>
              <w:rPr>
                <w:rFonts w:ascii="宋体" w:hAnsi="宋体" w:eastAsia="宋体"/>
              </w:rPr>
            </w:pPr>
            <w:r>
              <w:rPr>
                <w:rFonts w:hint="eastAsia" w:ascii="宋体" w:hAnsi="宋体" w:eastAsia="宋体"/>
              </w:rPr>
              <w:t>第二章</w:t>
            </w:r>
          </w:p>
        </w:tc>
        <w:tc>
          <w:tcPr>
            <w:tcW w:w="2765" w:type="dxa"/>
            <w:vAlign w:val="center"/>
          </w:tcPr>
          <w:p>
            <w:pPr>
              <w:snapToGrid w:val="0"/>
              <w:jc w:val="both"/>
              <w:rPr>
                <w:rFonts w:ascii="PMingLiU" w:hAnsi="PMingLiU" w:eastAsia="PMingLiU" w:cs="PMingLiU"/>
                <w:bCs/>
                <w:sz w:val="21"/>
              </w:rPr>
            </w:pPr>
            <w:r>
              <w:rPr>
                <w:bCs/>
                <w:sz w:val="21"/>
              </w:rPr>
              <w:t>“</w:t>
            </w:r>
            <w:r>
              <w:rPr>
                <w:rFonts w:hint="eastAsia" w:ascii="PMingLiU" w:hAnsi="PMingLiU" w:eastAsia="PMingLiU" w:cs="PMingLiU"/>
                <w:bCs/>
                <w:sz w:val="21"/>
              </w:rPr>
              <w:t>黄金时代</w:t>
            </w:r>
            <w:r>
              <w:rPr>
                <w:bCs/>
                <w:sz w:val="21"/>
              </w:rPr>
              <w:t>”</w:t>
            </w:r>
            <w:r>
              <w:rPr>
                <w:rFonts w:hint="eastAsia" w:ascii="PMingLiU" w:hAnsi="PMingLiU" w:eastAsia="PMingLiU" w:cs="PMingLiU"/>
                <w:bCs/>
                <w:sz w:val="21"/>
              </w:rPr>
              <w:t>西方侦探小说中的</w:t>
            </w:r>
            <w:r>
              <w:rPr>
                <w:rFonts w:hint="eastAsia" w:cs="PMingLiU" w:asciiTheme="minorEastAsia" w:hAnsiTheme="minorEastAsia" w:eastAsiaTheme="minorEastAsia"/>
                <w:bCs/>
                <w:sz w:val="21"/>
              </w:rPr>
              <w:t>东方</w:t>
            </w:r>
            <w:r>
              <w:rPr>
                <w:rFonts w:hint="eastAsia" w:ascii="PMingLiU" w:hAnsi="PMingLiU" w:eastAsia="PMingLiU" w:cs="PMingLiU"/>
                <w:bCs/>
                <w:sz w:val="21"/>
              </w:rPr>
              <w:t>想象</w:t>
            </w:r>
          </w:p>
        </w:tc>
        <w:tc>
          <w:tcPr>
            <w:tcW w:w="2766" w:type="dxa"/>
            <w:vAlign w:val="center"/>
          </w:tcPr>
          <w:p>
            <w:pPr>
              <w:spacing w:before="156" w:beforeLines="50" w:after="156" w:afterLines="50"/>
              <w:jc w:val="center"/>
              <w:rPr>
                <w:rFonts w:ascii="宋体" w:hAnsi="宋体" w:eastAsia="宋体"/>
              </w:rPr>
            </w:pPr>
            <w:r>
              <w:rPr>
                <w:rFonts w:ascii="宋体" w:hAnsi="宋体" w:eastAsia="宋体"/>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65" w:type="dxa"/>
            <w:vAlign w:val="center"/>
          </w:tcPr>
          <w:p>
            <w:pPr>
              <w:spacing w:before="156" w:beforeLines="50" w:after="156" w:afterLines="50"/>
              <w:jc w:val="center"/>
              <w:rPr>
                <w:rFonts w:ascii="宋体" w:hAnsi="宋体" w:eastAsia="宋体"/>
              </w:rPr>
            </w:pPr>
            <w:r>
              <w:rPr>
                <w:rFonts w:hint="eastAsia" w:ascii="宋体" w:hAnsi="宋体" w:eastAsia="宋体"/>
              </w:rPr>
              <w:t>第三章</w:t>
            </w:r>
          </w:p>
        </w:tc>
        <w:tc>
          <w:tcPr>
            <w:tcW w:w="2765" w:type="dxa"/>
            <w:vAlign w:val="center"/>
          </w:tcPr>
          <w:p>
            <w:pPr>
              <w:spacing w:before="156" w:beforeLines="50" w:after="156" w:afterLines="50"/>
              <w:jc w:val="center"/>
              <w:rPr>
                <w:rFonts w:ascii="宋体" w:hAnsi="宋体" w:eastAsia="宋体"/>
              </w:rPr>
            </w:pPr>
            <w:r>
              <w:rPr>
                <w:rFonts w:hint="eastAsia" w:ascii="PMingLiU" w:hAnsi="PMingLiU" w:eastAsia="PMingLiU" w:cs="PMingLiU"/>
                <w:bCs/>
                <w:sz w:val="21"/>
              </w:rPr>
              <w:t>侦探小说文体在中国的译介和本土化</w:t>
            </w:r>
          </w:p>
        </w:tc>
        <w:tc>
          <w:tcPr>
            <w:tcW w:w="2766" w:type="dxa"/>
            <w:vAlign w:val="center"/>
          </w:tcPr>
          <w:p>
            <w:pPr>
              <w:spacing w:before="156" w:beforeLines="50" w:after="156" w:afterLines="50"/>
              <w:jc w:val="center"/>
              <w:rPr>
                <w:rFonts w:ascii="宋体" w:hAnsi="宋体" w:eastAsia="宋体"/>
              </w:rPr>
            </w:pPr>
            <w:r>
              <w:rPr>
                <w:rFonts w:ascii="宋体" w:hAnsi="宋体" w:eastAsia="宋体"/>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65" w:type="dxa"/>
            <w:vAlign w:val="center"/>
          </w:tcPr>
          <w:p>
            <w:pPr>
              <w:spacing w:before="156" w:beforeLines="50" w:after="156" w:afterLines="50"/>
              <w:jc w:val="center"/>
              <w:rPr>
                <w:rFonts w:ascii="宋体" w:hAnsi="宋体" w:eastAsia="宋体"/>
              </w:rPr>
            </w:pPr>
            <w:r>
              <w:rPr>
                <w:rFonts w:hint="eastAsia" w:ascii="宋体" w:hAnsi="宋体" w:eastAsia="宋体"/>
              </w:rPr>
              <w:t>第四章</w:t>
            </w:r>
          </w:p>
        </w:tc>
        <w:tc>
          <w:tcPr>
            <w:tcW w:w="2765" w:type="dxa"/>
            <w:vAlign w:val="center"/>
          </w:tcPr>
          <w:p>
            <w:pPr>
              <w:spacing w:before="156" w:beforeLines="50" w:after="156" w:afterLines="50"/>
              <w:jc w:val="center"/>
              <w:rPr>
                <w:rFonts w:ascii="宋体" w:hAnsi="宋体" w:eastAsia="宋体"/>
              </w:rPr>
            </w:pPr>
            <w:r>
              <w:rPr>
                <w:rFonts w:hint="eastAsia" w:ascii="PMingLiU" w:hAnsi="PMingLiU" w:eastAsia="PMingLiU" w:cs="PMingLiU"/>
                <w:bCs/>
                <w:sz w:val="21"/>
              </w:rPr>
              <w:t>反西方叙事传统的中日近代侦探推理小说</w:t>
            </w:r>
          </w:p>
        </w:tc>
        <w:tc>
          <w:tcPr>
            <w:tcW w:w="2766" w:type="dxa"/>
            <w:vAlign w:val="center"/>
          </w:tcPr>
          <w:p>
            <w:pPr>
              <w:spacing w:before="156" w:beforeLines="50" w:after="156" w:afterLines="50"/>
              <w:jc w:val="center"/>
              <w:rPr>
                <w:rFonts w:ascii="宋体" w:hAnsi="宋体" w:eastAsia="宋体"/>
              </w:rPr>
            </w:pPr>
            <w:r>
              <w:rPr>
                <w:rFonts w:ascii="宋体" w:hAnsi="宋体" w:eastAsia="宋体"/>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65" w:type="dxa"/>
            <w:vAlign w:val="center"/>
          </w:tcPr>
          <w:p>
            <w:pPr>
              <w:spacing w:before="156" w:beforeLines="50" w:after="156" w:afterLines="50"/>
              <w:jc w:val="center"/>
              <w:rPr>
                <w:rFonts w:ascii="宋体" w:hAnsi="宋体" w:eastAsia="宋体"/>
              </w:rPr>
            </w:pPr>
            <w:r>
              <w:rPr>
                <w:rFonts w:hint="eastAsia" w:ascii="宋体" w:hAnsi="宋体" w:eastAsia="宋体"/>
              </w:rPr>
              <w:t>第五章</w:t>
            </w:r>
          </w:p>
        </w:tc>
        <w:tc>
          <w:tcPr>
            <w:tcW w:w="2765" w:type="dxa"/>
            <w:vAlign w:val="center"/>
          </w:tcPr>
          <w:p>
            <w:pPr>
              <w:spacing w:before="156" w:beforeLines="50" w:after="156" w:afterLines="50"/>
              <w:jc w:val="center"/>
              <w:rPr>
                <w:rFonts w:ascii="宋体" w:hAnsi="宋体" w:eastAsia="宋体"/>
              </w:rPr>
            </w:pPr>
            <w:r>
              <w:rPr>
                <w:rFonts w:hint="eastAsia" w:ascii="PMingLiU" w:hAnsi="PMingLiU" w:eastAsia="PMingLiU" w:cs="PMingLiU"/>
                <w:bCs/>
                <w:sz w:val="21"/>
              </w:rPr>
              <w:t>世界文学中的</w:t>
            </w:r>
            <w:r>
              <w:rPr>
                <w:bCs/>
                <w:sz w:val="21"/>
              </w:rPr>
              <w:t>“</w:t>
            </w:r>
            <w:r>
              <w:rPr>
                <w:rFonts w:hint="eastAsia" w:ascii="PMingLiU" w:hAnsi="PMingLiU" w:eastAsia="PMingLiU" w:cs="PMingLiU"/>
                <w:bCs/>
                <w:sz w:val="21"/>
              </w:rPr>
              <w:t>东方福尔摩斯</w:t>
            </w:r>
            <w:r>
              <w:rPr>
                <w:bCs/>
                <w:sz w:val="21"/>
              </w:rPr>
              <w:t>”</w:t>
            </w:r>
          </w:p>
        </w:tc>
        <w:tc>
          <w:tcPr>
            <w:tcW w:w="2766" w:type="dxa"/>
            <w:vAlign w:val="center"/>
          </w:tcPr>
          <w:p>
            <w:pPr>
              <w:spacing w:before="156" w:beforeLines="50" w:after="156" w:afterLines="50"/>
              <w:jc w:val="center"/>
              <w:rPr>
                <w:rFonts w:ascii="宋体" w:hAnsi="宋体" w:eastAsia="宋体"/>
              </w:rPr>
            </w:pPr>
            <w:r>
              <w:rPr>
                <w:rFonts w:ascii="宋体" w:hAnsi="宋体" w:eastAsia="宋体"/>
              </w:rPr>
              <w:t>6</w:t>
            </w:r>
          </w:p>
        </w:tc>
      </w:tr>
    </w:tbl>
    <w:p>
      <w:pPr>
        <w:spacing w:before="156" w:beforeLines="50" w:after="156" w:afterLines="50"/>
      </w:pPr>
      <w:r>
        <w:rPr>
          <w:rFonts w:hint="eastAsia" w:ascii="黑体" w:hAnsi="黑体" w:eastAsia="黑体"/>
          <w:b/>
          <w:sz w:val="28"/>
          <w:szCs w:val="28"/>
        </w:rPr>
        <w:t>五、教学进度</w:t>
      </w:r>
      <w:r>
        <w:rPr>
          <w:rFonts w:hint="eastAsia" w:ascii="宋体" w:hAnsi="宋体" w:eastAsia="宋体"/>
        </w:rPr>
        <w:t>（四号黑体）</w:t>
      </w:r>
    </w:p>
    <w:p>
      <w:pPr>
        <w:spacing w:before="156" w:beforeLines="50" w:after="156" w:afterLines="50"/>
        <w:jc w:val="center"/>
        <w:rPr>
          <w:rFonts w:ascii="宋体" w:hAnsi="宋体" w:eastAsia="宋体"/>
          <w:szCs w:val="21"/>
        </w:rPr>
      </w:pPr>
      <w:r>
        <w:rPr>
          <w:rFonts w:hint="eastAsia" w:ascii="宋体" w:hAnsi="宋体" w:eastAsia="宋体"/>
          <w:b/>
          <w:szCs w:val="21"/>
        </w:rPr>
        <w:t>表3：教学进度表</w:t>
      </w:r>
      <w:r>
        <w:rPr>
          <w:rFonts w:hint="eastAsia" w:ascii="宋体" w:hAnsi="宋体" w:eastAsia="宋体"/>
          <w:szCs w:val="21"/>
        </w:rPr>
        <w:t>（五号宋体）</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9"/>
        <w:gridCol w:w="709"/>
        <w:gridCol w:w="1134"/>
        <w:gridCol w:w="1985"/>
        <w:gridCol w:w="1275"/>
        <w:gridCol w:w="1418"/>
        <w:gridCol w:w="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29" w:type="dxa"/>
            <w:vAlign w:val="center"/>
          </w:tcPr>
          <w:p>
            <w:pPr>
              <w:spacing w:before="156" w:beforeLines="50" w:after="156" w:afterLines="50"/>
              <w:jc w:val="center"/>
              <w:rPr>
                <w:rFonts w:ascii="黑体" w:hAnsi="黑体" w:eastAsia="黑体"/>
              </w:rPr>
            </w:pPr>
            <w:r>
              <w:rPr>
                <w:rFonts w:hint="eastAsia" w:ascii="黑体" w:hAnsi="黑体" w:eastAsia="黑体"/>
              </w:rPr>
              <w:t>周次</w:t>
            </w:r>
          </w:p>
        </w:tc>
        <w:tc>
          <w:tcPr>
            <w:tcW w:w="709" w:type="dxa"/>
            <w:vAlign w:val="center"/>
          </w:tcPr>
          <w:p>
            <w:pPr>
              <w:spacing w:before="156" w:beforeLines="50" w:after="156" w:afterLines="50"/>
              <w:jc w:val="center"/>
              <w:rPr>
                <w:rFonts w:ascii="黑体" w:hAnsi="黑体" w:eastAsia="黑体"/>
              </w:rPr>
            </w:pPr>
            <w:r>
              <w:rPr>
                <w:rFonts w:hint="eastAsia" w:ascii="黑体" w:hAnsi="黑体" w:eastAsia="黑体"/>
              </w:rPr>
              <w:t>日期</w:t>
            </w:r>
          </w:p>
        </w:tc>
        <w:tc>
          <w:tcPr>
            <w:tcW w:w="1134" w:type="dxa"/>
            <w:vAlign w:val="center"/>
          </w:tcPr>
          <w:p>
            <w:pPr>
              <w:spacing w:before="156" w:beforeLines="50" w:after="156" w:afterLines="50"/>
              <w:jc w:val="center"/>
              <w:rPr>
                <w:rFonts w:ascii="黑体" w:hAnsi="黑体" w:eastAsia="黑体"/>
              </w:rPr>
            </w:pPr>
            <w:r>
              <w:rPr>
                <w:rFonts w:hint="eastAsia" w:ascii="黑体" w:hAnsi="黑体" w:eastAsia="黑体"/>
              </w:rPr>
              <w:t>章节名称</w:t>
            </w:r>
          </w:p>
        </w:tc>
        <w:tc>
          <w:tcPr>
            <w:tcW w:w="1985" w:type="dxa"/>
            <w:vAlign w:val="center"/>
          </w:tcPr>
          <w:p>
            <w:pPr>
              <w:spacing w:before="156" w:beforeLines="50" w:after="156" w:afterLines="50"/>
              <w:jc w:val="center"/>
              <w:rPr>
                <w:rFonts w:ascii="黑体" w:hAnsi="黑体" w:eastAsia="黑体"/>
              </w:rPr>
            </w:pPr>
            <w:r>
              <w:rPr>
                <w:rFonts w:hint="eastAsia" w:ascii="黑体" w:hAnsi="黑体" w:eastAsia="黑体"/>
              </w:rPr>
              <w:t>内容提要</w:t>
            </w:r>
          </w:p>
        </w:tc>
        <w:tc>
          <w:tcPr>
            <w:tcW w:w="1275" w:type="dxa"/>
            <w:vAlign w:val="center"/>
          </w:tcPr>
          <w:p>
            <w:pPr>
              <w:spacing w:before="156" w:beforeLines="50" w:after="156" w:afterLines="50"/>
              <w:jc w:val="center"/>
              <w:rPr>
                <w:rFonts w:ascii="黑体" w:hAnsi="黑体" w:eastAsia="黑体"/>
              </w:rPr>
            </w:pPr>
            <w:r>
              <w:rPr>
                <w:rFonts w:hint="eastAsia" w:ascii="黑体" w:hAnsi="黑体" w:eastAsia="黑体"/>
              </w:rPr>
              <w:t>授课时数</w:t>
            </w:r>
          </w:p>
        </w:tc>
        <w:tc>
          <w:tcPr>
            <w:tcW w:w="1418" w:type="dxa"/>
            <w:vAlign w:val="center"/>
          </w:tcPr>
          <w:p>
            <w:pPr>
              <w:spacing w:before="156" w:beforeLines="50" w:after="156" w:afterLines="50"/>
              <w:jc w:val="center"/>
              <w:rPr>
                <w:rFonts w:ascii="黑体" w:hAnsi="黑体" w:eastAsia="黑体"/>
              </w:rPr>
            </w:pPr>
            <w:r>
              <w:rPr>
                <w:rFonts w:hint="eastAsia" w:ascii="黑体" w:hAnsi="黑体" w:eastAsia="黑体"/>
              </w:rPr>
              <w:t>作业及要求</w:t>
            </w:r>
          </w:p>
        </w:tc>
        <w:tc>
          <w:tcPr>
            <w:tcW w:w="646" w:type="dxa"/>
            <w:vAlign w:val="center"/>
          </w:tcPr>
          <w:p>
            <w:pPr>
              <w:spacing w:before="156" w:beforeLines="50" w:after="156" w:afterLines="50"/>
              <w:jc w:val="center"/>
              <w:rPr>
                <w:rFonts w:ascii="黑体" w:hAnsi="黑体" w:eastAsia="黑体"/>
              </w:rPr>
            </w:pPr>
            <w:r>
              <w:rPr>
                <w:rFonts w:hint="eastAsia" w:ascii="黑体" w:hAnsi="黑体" w:eastAsia="黑体"/>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29" w:type="dxa"/>
            <w:vAlign w:val="center"/>
          </w:tcPr>
          <w:p>
            <w:pPr>
              <w:spacing w:before="156" w:beforeLines="50" w:after="156" w:afterLines="50"/>
              <w:jc w:val="center"/>
              <w:rPr>
                <w:rFonts w:ascii="宋体" w:hAnsi="宋体" w:eastAsia="宋体"/>
                <w:szCs w:val="21"/>
              </w:rPr>
            </w:pPr>
            <w:r>
              <w:rPr>
                <w:rFonts w:ascii="宋体" w:hAnsi="宋体" w:eastAsia="宋体"/>
                <w:szCs w:val="21"/>
              </w:rPr>
              <w:t>1-4</w:t>
            </w:r>
          </w:p>
        </w:tc>
        <w:tc>
          <w:tcPr>
            <w:tcW w:w="709" w:type="dxa"/>
            <w:vAlign w:val="center"/>
          </w:tcPr>
          <w:p>
            <w:pPr>
              <w:spacing w:before="156" w:beforeLines="50" w:after="156" w:afterLines="50"/>
              <w:jc w:val="center"/>
              <w:rPr>
                <w:rFonts w:ascii="宋体" w:hAnsi="宋体" w:eastAsia="宋体"/>
                <w:szCs w:val="21"/>
              </w:rPr>
            </w:pPr>
          </w:p>
        </w:tc>
        <w:tc>
          <w:tcPr>
            <w:tcW w:w="1134" w:type="dxa"/>
            <w:vAlign w:val="center"/>
          </w:tcPr>
          <w:p>
            <w:pPr>
              <w:spacing w:before="156" w:beforeLines="50" w:after="156" w:afterLines="50"/>
              <w:jc w:val="center"/>
              <w:rPr>
                <w:rFonts w:ascii="宋体" w:hAnsi="宋体" w:eastAsia="宋体"/>
                <w:szCs w:val="21"/>
              </w:rPr>
            </w:pPr>
            <w:r>
              <w:rPr>
                <w:rFonts w:hint="eastAsia" w:ascii="宋体" w:hAnsi="宋体" w:eastAsia="宋体"/>
                <w:szCs w:val="21"/>
              </w:rPr>
              <w:t>第一章</w:t>
            </w:r>
          </w:p>
        </w:tc>
        <w:tc>
          <w:tcPr>
            <w:tcW w:w="1985" w:type="dxa"/>
            <w:vAlign w:val="center"/>
          </w:tcPr>
          <w:p>
            <w:pPr>
              <w:spacing w:before="156" w:beforeLines="50" w:after="156" w:afterLines="50"/>
              <w:jc w:val="center"/>
              <w:rPr>
                <w:rFonts w:ascii="宋体" w:hAnsi="宋体" w:eastAsia="宋体"/>
                <w:szCs w:val="21"/>
              </w:rPr>
            </w:pPr>
            <w:r>
              <w:rPr>
                <w:rFonts w:hint="eastAsia" w:eastAsia="黑体"/>
                <w:sz w:val="21"/>
              </w:rPr>
              <w:t>发轫期</w:t>
            </w:r>
            <w:r>
              <w:rPr>
                <w:rFonts w:hint="eastAsia" w:ascii="PMingLiU" w:hAnsi="PMingLiU" w:eastAsia="PMingLiU" w:cs="PMingLiU"/>
                <w:bCs/>
                <w:sz w:val="21"/>
              </w:rPr>
              <w:t>西方</w:t>
            </w:r>
            <w:r>
              <w:rPr>
                <w:rFonts w:hint="eastAsia" w:eastAsia="黑体"/>
                <w:sz w:val="21"/>
              </w:rPr>
              <w:t>侦探小说中的东方元素</w:t>
            </w:r>
          </w:p>
        </w:tc>
        <w:tc>
          <w:tcPr>
            <w:tcW w:w="1275" w:type="dxa"/>
            <w:vAlign w:val="center"/>
          </w:tcPr>
          <w:p>
            <w:pPr>
              <w:spacing w:before="156" w:beforeLines="50" w:after="156" w:afterLines="50"/>
              <w:jc w:val="center"/>
              <w:rPr>
                <w:rFonts w:ascii="宋体" w:hAnsi="宋体" w:eastAsia="宋体"/>
                <w:szCs w:val="21"/>
              </w:rPr>
            </w:pPr>
            <w:r>
              <w:rPr>
                <w:rFonts w:ascii="宋体" w:hAnsi="宋体" w:eastAsia="宋体"/>
                <w:szCs w:val="21"/>
              </w:rPr>
              <w:t>8</w:t>
            </w:r>
          </w:p>
        </w:tc>
        <w:tc>
          <w:tcPr>
            <w:tcW w:w="1418" w:type="dxa"/>
            <w:vAlign w:val="center"/>
          </w:tcPr>
          <w:p>
            <w:pPr>
              <w:spacing w:before="156" w:beforeLines="50" w:after="156" w:afterLines="50"/>
              <w:jc w:val="center"/>
              <w:rPr>
                <w:rFonts w:ascii="宋体" w:hAnsi="宋体" w:eastAsia="宋体"/>
                <w:szCs w:val="21"/>
              </w:rPr>
            </w:pPr>
            <w:r>
              <w:rPr>
                <w:rFonts w:hint="eastAsia" w:ascii="宋体" w:hAnsi="宋体" w:eastAsia="宋体"/>
                <w:szCs w:val="21"/>
              </w:rPr>
              <w:t>文本分析</w:t>
            </w:r>
          </w:p>
        </w:tc>
        <w:tc>
          <w:tcPr>
            <w:tcW w:w="646" w:type="dxa"/>
            <w:vAlign w:val="center"/>
          </w:tcPr>
          <w:p>
            <w:pPr>
              <w:spacing w:before="156" w:beforeLines="50" w:after="156" w:afterLines="50"/>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29" w:type="dxa"/>
            <w:vAlign w:val="center"/>
          </w:tcPr>
          <w:p>
            <w:pPr>
              <w:spacing w:before="156" w:beforeLines="50" w:after="156" w:afterLines="50"/>
              <w:jc w:val="center"/>
              <w:rPr>
                <w:rFonts w:ascii="宋体" w:hAnsi="宋体" w:eastAsia="宋体"/>
                <w:szCs w:val="21"/>
              </w:rPr>
            </w:pPr>
            <w:r>
              <w:rPr>
                <w:rFonts w:ascii="宋体" w:hAnsi="宋体" w:eastAsia="宋体"/>
                <w:szCs w:val="21"/>
              </w:rPr>
              <w:t>5-7</w:t>
            </w:r>
          </w:p>
        </w:tc>
        <w:tc>
          <w:tcPr>
            <w:tcW w:w="709" w:type="dxa"/>
            <w:vAlign w:val="center"/>
          </w:tcPr>
          <w:p>
            <w:pPr>
              <w:spacing w:before="156" w:beforeLines="50" w:after="156" w:afterLines="50"/>
              <w:jc w:val="center"/>
              <w:rPr>
                <w:rFonts w:ascii="宋体" w:hAnsi="宋体" w:eastAsia="宋体"/>
                <w:szCs w:val="21"/>
              </w:rPr>
            </w:pPr>
          </w:p>
        </w:tc>
        <w:tc>
          <w:tcPr>
            <w:tcW w:w="1134" w:type="dxa"/>
            <w:vAlign w:val="center"/>
          </w:tcPr>
          <w:p>
            <w:pPr>
              <w:spacing w:before="156" w:beforeLines="50" w:after="156" w:afterLines="50"/>
              <w:jc w:val="center"/>
              <w:rPr>
                <w:rFonts w:ascii="宋体" w:hAnsi="宋体" w:eastAsia="宋体"/>
                <w:szCs w:val="21"/>
              </w:rPr>
            </w:pPr>
            <w:r>
              <w:rPr>
                <w:rFonts w:hint="eastAsia" w:ascii="宋体" w:hAnsi="宋体" w:eastAsia="宋体"/>
                <w:szCs w:val="21"/>
              </w:rPr>
              <w:t>第二章</w:t>
            </w:r>
          </w:p>
        </w:tc>
        <w:tc>
          <w:tcPr>
            <w:tcW w:w="1985" w:type="dxa"/>
            <w:vAlign w:val="center"/>
          </w:tcPr>
          <w:p>
            <w:pPr>
              <w:spacing w:before="156" w:beforeLines="50" w:after="156" w:afterLines="50"/>
              <w:jc w:val="center"/>
              <w:rPr>
                <w:rFonts w:ascii="宋体" w:hAnsi="宋体" w:eastAsia="宋体"/>
                <w:szCs w:val="21"/>
              </w:rPr>
            </w:pPr>
            <w:r>
              <w:rPr>
                <w:bCs/>
                <w:sz w:val="21"/>
              </w:rPr>
              <w:t>“</w:t>
            </w:r>
            <w:r>
              <w:rPr>
                <w:rFonts w:hint="eastAsia" w:ascii="PMingLiU" w:hAnsi="PMingLiU" w:eastAsia="PMingLiU" w:cs="PMingLiU"/>
                <w:bCs/>
                <w:sz w:val="21"/>
              </w:rPr>
              <w:t>黄金时代</w:t>
            </w:r>
            <w:r>
              <w:rPr>
                <w:bCs/>
                <w:sz w:val="21"/>
              </w:rPr>
              <w:t>”</w:t>
            </w:r>
            <w:r>
              <w:rPr>
                <w:rFonts w:hint="eastAsia" w:ascii="PMingLiU" w:hAnsi="PMingLiU" w:eastAsia="PMingLiU" w:cs="PMingLiU"/>
                <w:bCs/>
                <w:sz w:val="21"/>
              </w:rPr>
              <w:t>西方侦探小说中的近东想象</w:t>
            </w:r>
          </w:p>
        </w:tc>
        <w:tc>
          <w:tcPr>
            <w:tcW w:w="1275" w:type="dxa"/>
            <w:vAlign w:val="center"/>
          </w:tcPr>
          <w:p>
            <w:pPr>
              <w:spacing w:before="156" w:beforeLines="50" w:after="156" w:afterLines="50"/>
              <w:jc w:val="center"/>
              <w:rPr>
                <w:rFonts w:ascii="宋体" w:hAnsi="宋体" w:eastAsia="宋体"/>
                <w:szCs w:val="21"/>
              </w:rPr>
            </w:pPr>
            <w:r>
              <w:rPr>
                <w:rFonts w:ascii="宋体" w:hAnsi="宋体" w:eastAsia="宋体"/>
                <w:szCs w:val="21"/>
              </w:rPr>
              <w:t>6</w:t>
            </w:r>
          </w:p>
        </w:tc>
        <w:tc>
          <w:tcPr>
            <w:tcW w:w="1418" w:type="dxa"/>
            <w:vAlign w:val="center"/>
          </w:tcPr>
          <w:p>
            <w:pPr>
              <w:spacing w:before="156" w:beforeLines="50" w:after="156" w:afterLines="50"/>
              <w:jc w:val="center"/>
              <w:rPr>
                <w:rFonts w:ascii="宋体" w:hAnsi="宋体" w:eastAsia="宋体"/>
                <w:szCs w:val="21"/>
              </w:rPr>
            </w:pPr>
            <w:r>
              <w:rPr>
                <w:rFonts w:hint="eastAsia" w:ascii="宋体" w:hAnsi="宋体" w:eastAsia="宋体"/>
                <w:szCs w:val="21"/>
              </w:rPr>
              <w:t>文本分析</w:t>
            </w:r>
          </w:p>
          <w:p>
            <w:pPr>
              <w:spacing w:before="156" w:beforeLines="50" w:after="156" w:afterLines="50"/>
              <w:jc w:val="center"/>
              <w:rPr>
                <w:rFonts w:ascii="宋体" w:hAnsi="宋体" w:eastAsia="宋体"/>
                <w:szCs w:val="21"/>
              </w:rPr>
            </w:pPr>
          </w:p>
        </w:tc>
        <w:tc>
          <w:tcPr>
            <w:tcW w:w="646" w:type="dxa"/>
            <w:vAlign w:val="center"/>
          </w:tcPr>
          <w:p>
            <w:pPr>
              <w:spacing w:before="156" w:beforeLines="50" w:after="156" w:afterLines="50"/>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29" w:type="dxa"/>
            <w:vAlign w:val="center"/>
          </w:tcPr>
          <w:p>
            <w:pPr>
              <w:spacing w:before="156" w:beforeLines="50" w:after="156" w:afterLines="50"/>
              <w:jc w:val="center"/>
              <w:rPr>
                <w:rFonts w:ascii="宋体" w:hAnsi="宋体" w:eastAsia="宋体"/>
                <w:szCs w:val="21"/>
              </w:rPr>
            </w:pPr>
            <w:r>
              <w:rPr>
                <w:rFonts w:ascii="宋体" w:hAnsi="宋体" w:eastAsia="宋体"/>
                <w:szCs w:val="21"/>
              </w:rPr>
              <w:t>8-11</w:t>
            </w:r>
          </w:p>
        </w:tc>
        <w:tc>
          <w:tcPr>
            <w:tcW w:w="709" w:type="dxa"/>
            <w:vAlign w:val="center"/>
          </w:tcPr>
          <w:p>
            <w:pPr>
              <w:spacing w:before="156" w:beforeLines="50" w:after="156" w:afterLines="50"/>
              <w:jc w:val="center"/>
              <w:rPr>
                <w:rFonts w:ascii="宋体" w:hAnsi="宋体" w:eastAsia="宋体"/>
                <w:szCs w:val="21"/>
              </w:rPr>
            </w:pPr>
          </w:p>
        </w:tc>
        <w:tc>
          <w:tcPr>
            <w:tcW w:w="1134" w:type="dxa"/>
            <w:vAlign w:val="center"/>
          </w:tcPr>
          <w:p>
            <w:pPr>
              <w:spacing w:before="156" w:beforeLines="50" w:after="156" w:afterLines="50"/>
              <w:jc w:val="center"/>
              <w:rPr>
                <w:rFonts w:ascii="宋体" w:hAnsi="宋体" w:eastAsia="宋体"/>
                <w:szCs w:val="21"/>
              </w:rPr>
            </w:pPr>
            <w:r>
              <w:rPr>
                <w:rFonts w:hint="eastAsia" w:ascii="宋体" w:hAnsi="宋体" w:eastAsia="宋体"/>
                <w:szCs w:val="21"/>
              </w:rPr>
              <w:t>第三章</w:t>
            </w:r>
          </w:p>
        </w:tc>
        <w:tc>
          <w:tcPr>
            <w:tcW w:w="1985" w:type="dxa"/>
            <w:vAlign w:val="center"/>
          </w:tcPr>
          <w:p>
            <w:pPr>
              <w:spacing w:before="156" w:beforeLines="50" w:after="156" w:afterLines="50"/>
              <w:jc w:val="center"/>
              <w:rPr>
                <w:rFonts w:ascii="宋体" w:hAnsi="宋体" w:eastAsia="宋体"/>
                <w:szCs w:val="21"/>
              </w:rPr>
            </w:pPr>
            <w:r>
              <w:rPr>
                <w:rFonts w:hint="eastAsia" w:ascii="PMingLiU" w:hAnsi="PMingLiU" w:eastAsia="PMingLiU" w:cs="PMingLiU"/>
                <w:bCs/>
                <w:sz w:val="21"/>
              </w:rPr>
              <w:t>侦探小说文体在中国的译介和本土化</w:t>
            </w:r>
          </w:p>
        </w:tc>
        <w:tc>
          <w:tcPr>
            <w:tcW w:w="1275" w:type="dxa"/>
            <w:vAlign w:val="center"/>
          </w:tcPr>
          <w:p>
            <w:pPr>
              <w:spacing w:before="156" w:beforeLines="50" w:after="156" w:afterLines="50"/>
              <w:jc w:val="center"/>
              <w:rPr>
                <w:rFonts w:ascii="宋体" w:hAnsi="宋体" w:eastAsia="宋体"/>
                <w:szCs w:val="21"/>
              </w:rPr>
            </w:pPr>
            <w:r>
              <w:rPr>
                <w:rFonts w:ascii="宋体" w:hAnsi="宋体" w:eastAsia="宋体"/>
                <w:szCs w:val="21"/>
              </w:rPr>
              <w:t>8</w:t>
            </w:r>
          </w:p>
        </w:tc>
        <w:tc>
          <w:tcPr>
            <w:tcW w:w="1418" w:type="dxa"/>
            <w:vAlign w:val="center"/>
          </w:tcPr>
          <w:p>
            <w:pPr>
              <w:spacing w:before="156" w:beforeLines="50" w:after="156" w:afterLines="50"/>
              <w:jc w:val="center"/>
              <w:rPr>
                <w:rFonts w:ascii="宋体" w:hAnsi="宋体" w:eastAsia="宋体"/>
                <w:szCs w:val="21"/>
              </w:rPr>
            </w:pPr>
            <w:r>
              <w:rPr>
                <w:rFonts w:hint="eastAsia" w:ascii="宋体" w:hAnsi="宋体" w:eastAsia="宋体"/>
                <w:szCs w:val="21"/>
              </w:rPr>
              <w:t>期中考试文本分析</w:t>
            </w:r>
          </w:p>
        </w:tc>
        <w:tc>
          <w:tcPr>
            <w:tcW w:w="646" w:type="dxa"/>
            <w:vAlign w:val="center"/>
          </w:tcPr>
          <w:p>
            <w:pPr>
              <w:spacing w:before="156" w:beforeLines="50" w:after="156" w:afterLines="50"/>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29" w:type="dxa"/>
            <w:vAlign w:val="center"/>
          </w:tcPr>
          <w:p>
            <w:pPr>
              <w:spacing w:before="156" w:beforeLines="50" w:after="156" w:afterLines="50"/>
              <w:jc w:val="center"/>
              <w:rPr>
                <w:rFonts w:ascii="宋体" w:hAnsi="宋体" w:eastAsia="宋体"/>
                <w:szCs w:val="21"/>
              </w:rPr>
            </w:pPr>
            <w:r>
              <w:rPr>
                <w:rFonts w:ascii="宋体" w:hAnsi="宋体" w:eastAsia="宋体"/>
                <w:szCs w:val="21"/>
              </w:rPr>
              <w:t>12-15</w:t>
            </w:r>
          </w:p>
        </w:tc>
        <w:tc>
          <w:tcPr>
            <w:tcW w:w="709" w:type="dxa"/>
            <w:vAlign w:val="center"/>
          </w:tcPr>
          <w:p>
            <w:pPr>
              <w:spacing w:before="156" w:beforeLines="50" w:after="156" w:afterLines="50"/>
              <w:jc w:val="center"/>
              <w:rPr>
                <w:rFonts w:ascii="宋体" w:hAnsi="宋体" w:eastAsia="宋体"/>
                <w:szCs w:val="21"/>
              </w:rPr>
            </w:pPr>
          </w:p>
        </w:tc>
        <w:tc>
          <w:tcPr>
            <w:tcW w:w="1134" w:type="dxa"/>
            <w:vAlign w:val="center"/>
          </w:tcPr>
          <w:p>
            <w:pPr>
              <w:spacing w:before="156" w:beforeLines="50" w:after="156" w:afterLines="50"/>
              <w:jc w:val="center"/>
              <w:rPr>
                <w:rFonts w:ascii="宋体" w:hAnsi="宋体" w:eastAsia="宋体"/>
                <w:szCs w:val="21"/>
              </w:rPr>
            </w:pPr>
            <w:r>
              <w:rPr>
                <w:rFonts w:hint="eastAsia" w:ascii="宋体" w:hAnsi="宋体" w:eastAsia="宋体"/>
                <w:szCs w:val="21"/>
              </w:rPr>
              <w:t>第四章</w:t>
            </w:r>
          </w:p>
        </w:tc>
        <w:tc>
          <w:tcPr>
            <w:tcW w:w="1985" w:type="dxa"/>
            <w:vAlign w:val="center"/>
          </w:tcPr>
          <w:p>
            <w:pPr>
              <w:spacing w:before="156" w:beforeLines="50" w:after="156" w:afterLines="50"/>
              <w:jc w:val="center"/>
              <w:rPr>
                <w:rFonts w:ascii="宋体" w:hAnsi="宋体" w:eastAsia="宋体"/>
                <w:szCs w:val="21"/>
              </w:rPr>
            </w:pPr>
            <w:r>
              <w:rPr>
                <w:rFonts w:hint="eastAsia" w:ascii="PMingLiU" w:hAnsi="PMingLiU" w:eastAsia="PMingLiU" w:cs="PMingLiU"/>
                <w:bCs/>
                <w:sz w:val="21"/>
              </w:rPr>
              <w:t>反西方叙事传统的中日近代侦探推理小说</w:t>
            </w:r>
          </w:p>
        </w:tc>
        <w:tc>
          <w:tcPr>
            <w:tcW w:w="1275" w:type="dxa"/>
            <w:vAlign w:val="center"/>
          </w:tcPr>
          <w:p>
            <w:pPr>
              <w:spacing w:before="156" w:beforeLines="50" w:after="156" w:afterLines="50"/>
              <w:jc w:val="center"/>
              <w:rPr>
                <w:rFonts w:ascii="宋体" w:hAnsi="宋体" w:eastAsia="宋体"/>
                <w:szCs w:val="21"/>
              </w:rPr>
            </w:pPr>
            <w:r>
              <w:rPr>
                <w:rFonts w:ascii="宋体" w:hAnsi="宋体" w:eastAsia="宋体"/>
                <w:szCs w:val="21"/>
              </w:rPr>
              <w:t>8</w:t>
            </w:r>
          </w:p>
        </w:tc>
        <w:tc>
          <w:tcPr>
            <w:tcW w:w="1418" w:type="dxa"/>
            <w:vAlign w:val="center"/>
          </w:tcPr>
          <w:p>
            <w:pPr>
              <w:spacing w:before="156" w:beforeLines="50" w:after="156" w:afterLines="50"/>
              <w:jc w:val="center"/>
              <w:rPr>
                <w:rFonts w:ascii="宋体" w:hAnsi="宋体" w:eastAsia="宋体"/>
                <w:szCs w:val="21"/>
              </w:rPr>
            </w:pPr>
            <w:r>
              <w:rPr>
                <w:rFonts w:hint="eastAsia" w:ascii="宋体" w:hAnsi="宋体" w:eastAsia="宋体"/>
                <w:szCs w:val="21"/>
              </w:rPr>
              <w:t>文本分析</w:t>
            </w:r>
          </w:p>
        </w:tc>
        <w:tc>
          <w:tcPr>
            <w:tcW w:w="646" w:type="dxa"/>
            <w:vAlign w:val="center"/>
          </w:tcPr>
          <w:p>
            <w:pPr>
              <w:spacing w:before="156" w:beforeLines="50" w:after="156" w:afterLines="50"/>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29" w:type="dxa"/>
            <w:vAlign w:val="center"/>
          </w:tcPr>
          <w:p>
            <w:pPr>
              <w:spacing w:before="156" w:beforeLines="50" w:after="156" w:afterLines="50"/>
              <w:jc w:val="center"/>
              <w:rPr>
                <w:rFonts w:ascii="宋体" w:hAnsi="宋体" w:eastAsia="宋体"/>
                <w:szCs w:val="21"/>
              </w:rPr>
            </w:pPr>
            <w:r>
              <w:rPr>
                <w:rFonts w:ascii="宋体" w:hAnsi="宋体" w:eastAsia="宋体"/>
                <w:szCs w:val="21"/>
              </w:rPr>
              <w:t>16-18</w:t>
            </w:r>
          </w:p>
        </w:tc>
        <w:tc>
          <w:tcPr>
            <w:tcW w:w="709" w:type="dxa"/>
            <w:vAlign w:val="center"/>
          </w:tcPr>
          <w:p>
            <w:pPr>
              <w:spacing w:before="156" w:beforeLines="50" w:after="156" w:afterLines="50"/>
              <w:jc w:val="center"/>
              <w:rPr>
                <w:rFonts w:ascii="宋体" w:hAnsi="宋体" w:eastAsia="宋体"/>
                <w:szCs w:val="21"/>
              </w:rPr>
            </w:pPr>
          </w:p>
        </w:tc>
        <w:tc>
          <w:tcPr>
            <w:tcW w:w="1134" w:type="dxa"/>
            <w:vAlign w:val="center"/>
          </w:tcPr>
          <w:p>
            <w:pPr>
              <w:spacing w:before="156" w:beforeLines="50" w:after="156" w:afterLines="50"/>
              <w:jc w:val="center"/>
              <w:rPr>
                <w:rFonts w:ascii="宋体" w:hAnsi="宋体" w:eastAsia="宋体"/>
                <w:szCs w:val="21"/>
              </w:rPr>
            </w:pPr>
            <w:r>
              <w:rPr>
                <w:rFonts w:hint="eastAsia" w:ascii="宋体" w:hAnsi="宋体" w:eastAsia="宋体"/>
                <w:szCs w:val="21"/>
              </w:rPr>
              <w:t>第五章</w:t>
            </w:r>
          </w:p>
        </w:tc>
        <w:tc>
          <w:tcPr>
            <w:tcW w:w="1985" w:type="dxa"/>
            <w:vAlign w:val="center"/>
          </w:tcPr>
          <w:p>
            <w:pPr>
              <w:spacing w:before="156" w:beforeLines="50" w:after="156" w:afterLines="50"/>
              <w:jc w:val="center"/>
              <w:rPr>
                <w:rFonts w:ascii="PMingLiU" w:hAnsi="PMingLiU" w:eastAsia="PMingLiU" w:cs="PMingLiU"/>
                <w:bCs/>
                <w:sz w:val="21"/>
              </w:rPr>
            </w:pPr>
            <w:r>
              <w:rPr>
                <w:rFonts w:hint="eastAsia" w:ascii="PMingLiU" w:hAnsi="PMingLiU" w:eastAsia="PMingLiU" w:cs="PMingLiU"/>
                <w:bCs/>
                <w:sz w:val="21"/>
              </w:rPr>
              <w:t>世界文学中的</w:t>
            </w:r>
            <w:r>
              <w:rPr>
                <w:bCs/>
                <w:sz w:val="21"/>
              </w:rPr>
              <w:t>“</w:t>
            </w:r>
            <w:r>
              <w:rPr>
                <w:rFonts w:hint="eastAsia" w:ascii="PMingLiU" w:hAnsi="PMingLiU" w:eastAsia="PMingLiU" w:cs="PMingLiU"/>
                <w:bCs/>
                <w:sz w:val="21"/>
              </w:rPr>
              <w:t>东方福尔摩斯</w:t>
            </w:r>
            <w:r>
              <w:rPr>
                <w:bCs/>
                <w:sz w:val="21"/>
              </w:rPr>
              <w:t>”</w:t>
            </w:r>
          </w:p>
        </w:tc>
        <w:tc>
          <w:tcPr>
            <w:tcW w:w="1275" w:type="dxa"/>
            <w:vAlign w:val="center"/>
          </w:tcPr>
          <w:p>
            <w:pPr>
              <w:spacing w:before="156" w:beforeLines="50" w:after="156" w:afterLines="50"/>
              <w:jc w:val="center"/>
              <w:rPr>
                <w:rFonts w:ascii="宋体" w:hAnsi="宋体" w:eastAsia="宋体"/>
                <w:szCs w:val="21"/>
              </w:rPr>
            </w:pPr>
            <w:r>
              <w:rPr>
                <w:rFonts w:ascii="宋体" w:hAnsi="宋体" w:eastAsia="宋体"/>
                <w:szCs w:val="21"/>
              </w:rPr>
              <w:t>6</w:t>
            </w:r>
          </w:p>
        </w:tc>
        <w:tc>
          <w:tcPr>
            <w:tcW w:w="1418" w:type="dxa"/>
            <w:vAlign w:val="center"/>
          </w:tcPr>
          <w:p>
            <w:pPr>
              <w:spacing w:before="156" w:beforeLines="50" w:after="156" w:afterLines="50"/>
              <w:jc w:val="center"/>
              <w:rPr>
                <w:rFonts w:ascii="宋体" w:hAnsi="宋体" w:eastAsia="宋体"/>
                <w:szCs w:val="21"/>
              </w:rPr>
            </w:pPr>
            <w:r>
              <w:rPr>
                <w:rFonts w:hint="eastAsia" w:ascii="宋体" w:hAnsi="宋体" w:eastAsia="宋体"/>
                <w:szCs w:val="21"/>
              </w:rPr>
              <w:t>期末考试</w:t>
            </w:r>
          </w:p>
        </w:tc>
        <w:tc>
          <w:tcPr>
            <w:tcW w:w="646" w:type="dxa"/>
            <w:vAlign w:val="center"/>
          </w:tcPr>
          <w:p>
            <w:pPr>
              <w:spacing w:before="156" w:beforeLines="50" w:after="156" w:afterLines="50"/>
              <w:jc w:val="center"/>
              <w:rPr>
                <w:rFonts w:ascii="宋体" w:hAnsi="宋体" w:eastAsia="宋体"/>
                <w:szCs w:val="21"/>
              </w:rPr>
            </w:pPr>
          </w:p>
        </w:tc>
      </w:tr>
    </w:tbl>
    <w:p>
      <w:pPr>
        <w:spacing w:before="156" w:beforeLines="50" w:after="156" w:afterLines="50"/>
        <w:ind w:firstLine="420"/>
      </w:pPr>
      <w:r>
        <w:rPr>
          <w:rFonts w:hint="eastAsia" w:ascii="黑体" w:hAnsi="黑体" w:eastAsia="黑体"/>
          <w:b/>
          <w:sz w:val="28"/>
          <w:szCs w:val="28"/>
        </w:rPr>
        <w:t>六、教材及参考书目</w:t>
      </w:r>
      <w:r>
        <w:rPr>
          <w:rFonts w:hint="eastAsia" w:ascii="宋体" w:hAnsi="宋体" w:eastAsia="宋体"/>
        </w:rPr>
        <w:t>（四号黑体）</w:t>
      </w:r>
    </w:p>
    <w:p>
      <w:pPr>
        <w:pStyle w:val="15"/>
        <w:numPr>
          <w:ilvl w:val="0"/>
          <w:numId w:val="29"/>
        </w:numPr>
        <w:spacing w:before="156" w:beforeLines="50" w:after="156" w:afterLines="50"/>
        <w:rPr>
          <w:rFonts w:ascii="宋体" w:hAnsi="宋体" w:eastAsia="宋体" w:cs="宋体"/>
        </w:rPr>
      </w:pPr>
      <w:r>
        <w:rPr>
          <w:rFonts w:hint="eastAsia" w:ascii="宋体" w:hAnsi="宋体" w:eastAsia="宋体" w:cs="宋体"/>
        </w:rPr>
        <w:t>《中国侦探小说理论资料</w:t>
      </w:r>
      <w:r>
        <w:rPr>
          <w:rFonts w:ascii="宋体" w:hAnsi="宋体" w:eastAsia="宋体" w:cs="宋体"/>
        </w:rPr>
        <w:t xml:space="preserve"> 1902-2011</w:t>
      </w:r>
      <w:r>
        <w:rPr>
          <w:rFonts w:hint="eastAsia" w:ascii="宋体" w:hAnsi="宋体" w:eastAsia="宋体" w:cs="宋体"/>
        </w:rPr>
        <w:t>》</w:t>
      </w:r>
      <w:r>
        <w:rPr>
          <w:rFonts w:ascii="宋体" w:hAnsi="宋体" w:eastAsia="宋体" w:cs="宋体"/>
        </w:rPr>
        <w:t xml:space="preserve"> (</w:t>
      </w:r>
      <w:r>
        <w:rPr>
          <w:rFonts w:hint="eastAsia" w:ascii="宋体" w:hAnsi="宋体" w:eastAsia="宋体" w:cs="宋体"/>
        </w:rPr>
        <w:t>任翔、高媛</w:t>
      </w:r>
      <w:r>
        <w:rPr>
          <w:rFonts w:ascii="宋体" w:hAnsi="宋体" w:eastAsia="宋体" w:cs="宋体"/>
        </w:rPr>
        <w:t xml:space="preserve">: </w:t>
      </w:r>
      <w:r>
        <w:rPr>
          <w:rFonts w:hint="eastAsia" w:ascii="宋体" w:hAnsi="宋体" w:eastAsia="宋体" w:cs="宋体"/>
        </w:rPr>
        <w:t>北京师范大学出版社</w:t>
      </w:r>
      <w:r>
        <w:rPr>
          <w:rFonts w:ascii="宋体" w:hAnsi="宋体" w:eastAsia="宋体" w:cs="宋体"/>
        </w:rPr>
        <w:t>, 2013</w:t>
      </w:r>
      <w:r>
        <w:rPr>
          <w:rFonts w:hint="eastAsia" w:ascii="宋体" w:hAnsi="宋体" w:eastAsia="宋体" w:cs="宋体"/>
        </w:rPr>
        <w:t>）</w:t>
      </w:r>
    </w:p>
    <w:p>
      <w:pPr>
        <w:pStyle w:val="15"/>
        <w:numPr>
          <w:ilvl w:val="0"/>
          <w:numId w:val="29"/>
        </w:numPr>
        <w:spacing w:before="156" w:beforeLines="50" w:after="156" w:afterLines="50"/>
        <w:rPr>
          <w:rFonts w:ascii="宋体" w:hAnsi="宋体" w:eastAsia="宋体" w:cs="宋体"/>
        </w:rPr>
      </w:pPr>
      <w:r>
        <w:rPr>
          <w:rFonts w:hint="eastAsia" w:ascii="宋体" w:hAnsi="宋体" w:eastAsia="宋体" w:cs="宋体"/>
        </w:rPr>
        <w:t>《福尔摩斯来中国</w:t>
      </w:r>
      <w:r>
        <w:rPr>
          <w:rFonts w:ascii="宋体" w:hAnsi="宋体" w:eastAsia="宋体" w:cs="宋体"/>
        </w:rPr>
        <w:t xml:space="preserve"> : </w:t>
      </w:r>
      <w:r>
        <w:rPr>
          <w:rFonts w:hint="eastAsia" w:ascii="宋体" w:hAnsi="宋体" w:eastAsia="宋体" w:cs="宋体"/>
        </w:rPr>
        <w:t>侦探小说在中国的跨文化传播》</w:t>
      </w:r>
      <w:r>
        <w:rPr>
          <w:rFonts w:ascii="宋体" w:hAnsi="宋体" w:eastAsia="宋体" w:cs="宋体"/>
        </w:rPr>
        <w:t>(</w:t>
      </w:r>
      <w:r>
        <w:rPr>
          <w:rFonts w:hint="eastAsia" w:ascii="宋体" w:hAnsi="宋体" w:eastAsia="宋体" w:cs="宋体"/>
        </w:rPr>
        <w:t>魏艳</w:t>
      </w:r>
      <w:r>
        <w:rPr>
          <w:rFonts w:ascii="宋体" w:hAnsi="宋体" w:eastAsia="宋体" w:cs="宋体"/>
        </w:rPr>
        <w:t xml:space="preserve">: </w:t>
      </w:r>
      <w:r>
        <w:rPr>
          <w:rFonts w:hint="eastAsia" w:ascii="宋体" w:hAnsi="宋体" w:eastAsia="宋体" w:cs="宋体"/>
        </w:rPr>
        <w:t>北京大学出版社</w:t>
      </w:r>
      <w:r>
        <w:rPr>
          <w:rFonts w:ascii="宋体" w:hAnsi="宋体" w:eastAsia="宋体" w:cs="宋体"/>
        </w:rPr>
        <w:t>, 2019)</w:t>
      </w:r>
    </w:p>
    <w:p>
      <w:pPr>
        <w:pStyle w:val="15"/>
        <w:numPr>
          <w:ilvl w:val="0"/>
          <w:numId w:val="29"/>
        </w:numPr>
        <w:spacing w:before="156" w:beforeLines="50" w:after="156" w:afterLines="50"/>
        <w:rPr>
          <w:rFonts w:ascii="宋体" w:hAnsi="宋体" w:eastAsia="宋体" w:cs="宋体"/>
        </w:rPr>
      </w:pPr>
      <w:r>
        <w:rPr>
          <w:rFonts w:hint="eastAsia" w:ascii="宋体" w:hAnsi="宋体" w:eastAsia="宋体" w:cs="宋体"/>
        </w:rPr>
        <w:t>《黄金时代英国作家论》</w:t>
      </w:r>
      <w:r>
        <w:rPr>
          <w:rFonts w:ascii="宋体" w:hAnsi="宋体" w:eastAsia="宋体" w:cs="宋体"/>
        </w:rPr>
        <w:t>(</w:t>
      </w:r>
      <w:r>
        <w:rPr>
          <w:rFonts w:hint="eastAsia" w:ascii="宋体" w:hAnsi="宋体" w:eastAsia="宋体" w:cs="宋体"/>
        </w:rPr>
        <w:t>潘尼克</w:t>
      </w:r>
      <w:r>
        <w:rPr>
          <w:rFonts w:ascii="宋体" w:hAnsi="宋体" w:eastAsia="宋体" w:cs="宋体"/>
        </w:rPr>
        <w:t xml:space="preserve">, </w:t>
      </w:r>
      <w:r>
        <w:rPr>
          <w:rFonts w:hint="eastAsia" w:ascii="宋体" w:hAnsi="宋体" w:eastAsia="宋体" w:cs="宋体"/>
        </w:rPr>
        <w:t>谜斗篷出版社</w:t>
      </w:r>
      <w:r>
        <w:rPr>
          <w:rFonts w:ascii="宋体" w:hAnsi="宋体" w:eastAsia="宋体" w:cs="宋体"/>
        </w:rPr>
        <w:t>, 2013)</w:t>
      </w:r>
    </w:p>
    <w:p>
      <w:pPr>
        <w:pStyle w:val="15"/>
        <w:numPr>
          <w:ilvl w:val="0"/>
          <w:numId w:val="29"/>
        </w:numPr>
        <w:spacing w:before="156" w:beforeLines="50" w:after="156" w:afterLines="50"/>
        <w:rPr>
          <w:rFonts w:ascii="宋体" w:hAnsi="宋体" w:eastAsia="宋体" w:cs="宋体"/>
        </w:rPr>
      </w:pPr>
      <w:r>
        <w:rPr>
          <w:rFonts w:hint="eastAsia" w:ascii="宋体" w:hAnsi="宋体" w:eastAsia="宋体" w:cs="宋体"/>
        </w:rPr>
        <w:t>《近现代侦探小说作家程小青研究》</w:t>
      </w:r>
      <w:r>
        <w:rPr>
          <w:rFonts w:ascii="宋体" w:hAnsi="宋体" w:eastAsia="宋体" w:cs="宋体"/>
        </w:rPr>
        <w:t>(</w:t>
      </w:r>
      <w:r>
        <w:rPr>
          <w:rFonts w:hint="eastAsia" w:ascii="宋体" w:hAnsi="宋体" w:eastAsia="宋体" w:cs="宋体"/>
        </w:rPr>
        <w:t>姜维枫：中国社会科学出版社，</w:t>
      </w:r>
      <w:r>
        <w:rPr>
          <w:rFonts w:ascii="宋体" w:hAnsi="宋体" w:eastAsia="宋体" w:cs="宋体"/>
        </w:rPr>
        <w:t>2007)</w:t>
      </w:r>
    </w:p>
    <w:p>
      <w:pPr>
        <w:pStyle w:val="15"/>
        <w:numPr>
          <w:ilvl w:val="0"/>
          <w:numId w:val="29"/>
        </w:numPr>
        <w:spacing w:before="156" w:beforeLines="50" w:after="156" w:afterLines="50"/>
        <w:rPr>
          <w:rFonts w:ascii="宋体" w:hAnsi="宋体" w:eastAsia="宋体" w:cs="宋体"/>
        </w:rPr>
      </w:pPr>
      <w:r>
        <w:rPr>
          <w:rFonts w:hint="eastAsia" w:ascii="宋体" w:hAnsi="宋体" w:eastAsia="宋体" w:cs="宋体"/>
        </w:rPr>
        <w:t>《日本推理</w:t>
      </w:r>
      <w:r>
        <w:rPr>
          <w:rFonts w:ascii="宋体" w:hAnsi="宋体" w:eastAsia="宋体" w:cs="宋体"/>
        </w:rPr>
        <w:t>100</w:t>
      </w:r>
      <w:r>
        <w:rPr>
          <w:rFonts w:hint="eastAsia" w:ascii="宋体" w:hAnsi="宋体" w:eastAsia="宋体" w:cs="宋体"/>
        </w:rPr>
        <w:t>年》</w:t>
      </w:r>
      <w:r>
        <w:rPr>
          <w:rFonts w:ascii="宋体" w:hAnsi="宋体" w:eastAsia="宋体" w:cs="宋体"/>
        </w:rPr>
        <w:t>(</w:t>
      </w:r>
      <w:r>
        <w:rPr>
          <w:rFonts w:hint="eastAsia" w:ascii="宋体" w:hAnsi="宋体" w:eastAsia="宋体" w:cs="宋体"/>
        </w:rPr>
        <w:t>山前让</w:t>
      </w:r>
      <w:r>
        <w:rPr>
          <w:rFonts w:ascii="宋体" w:hAnsi="宋体" w:eastAsia="宋体" w:cs="宋体"/>
        </w:rPr>
        <w:t xml:space="preserve">, </w:t>
      </w:r>
      <w:r>
        <w:rPr>
          <w:rFonts w:hint="eastAsia" w:ascii="宋体" w:hAnsi="宋体" w:eastAsia="宋体" w:cs="宋体"/>
        </w:rPr>
        <w:t>谜斗篷出版社</w:t>
      </w:r>
      <w:r>
        <w:rPr>
          <w:rFonts w:ascii="宋体" w:hAnsi="宋体" w:eastAsia="宋体" w:cs="宋体"/>
        </w:rPr>
        <w:t>, 2015)</w:t>
      </w:r>
    </w:p>
    <w:p>
      <w:pPr>
        <w:pStyle w:val="15"/>
        <w:numPr>
          <w:ilvl w:val="0"/>
          <w:numId w:val="29"/>
        </w:numPr>
        <w:spacing w:before="156" w:beforeLines="50" w:after="156" w:afterLines="50"/>
        <w:rPr>
          <w:rFonts w:ascii="宋体" w:hAnsi="宋体" w:eastAsia="宋体" w:cs="宋体"/>
        </w:rPr>
      </w:pPr>
      <w:r>
        <w:rPr>
          <w:rFonts w:hint="eastAsia" w:ascii="宋体" w:hAnsi="宋体" w:eastAsia="宋体" w:cs="宋体"/>
        </w:rPr>
        <w:t>《荷兰汉学家高罗佩研究》</w:t>
      </w:r>
      <w:r>
        <w:rPr>
          <w:rFonts w:ascii="宋体" w:hAnsi="宋体" w:eastAsia="宋体" w:cs="宋体"/>
        </w:rPr>
        <w:t>(</w:t>
      </w:r>
      <w:r>
        <w:rPr>
          <w:rFonts w:hint="eastAsia" w:ascii="宋体" w:hAnsi="宋体" w:eastAsia="宋体" w:cs="宋体"/>
        </w:rPr>
        <w:t>施晔：上海古籍出版社，</w:t>
      </w:r>
      <w:r>
        <w:rPr>
          <w:rFonts w:ascii="宋体" w:hAnsi="宋体" w:eastAsia="宋体" w:cs="宋体"/>
        </w:rPr>
        <w:t>2017</w:t>
      </w:r>
      <w:r>
        <w:rPr>
          <w:rFonts w:hint="eastAsia" w:ascii="宋体" w:hAnsi="宋体" w:eastAsia="宋体" w:cs="宋体"/>
        </w:rPr>
        <w:t>）</w:t>
      </w:r>
    </w:p>
    <w:p>
      <w:pPr>
        <w:pStyle w:val="15"/>
        <w:numPr>
          <w:ilvl w:val="0"/>
          <w:numId w:val="29"/>
        </w:numPr>
        <w:spacing w:before="156" w:beforeLines="50" w:after="156" w:afterLines="50"/>
        <w:rPr>
          <w:rFonts w:ascii="宋体" w:hAnsi="宋体" w:eastAsia="宋体" w:cs="宋体"/>
        </w:rPr>
      </w:pPr>
      <w:r>
        <w:rPr>
          <w:rFonts w:hint="eastAsia" w:ascii="宋体" w:hAnsi="宋体" w:eastAsia="宋体" w:cs="宋体"/>
        </w:rPr>
        <w:t>《陈查理传奇：一个华人侦探在美国》</w:t>
      </w:r>
      <w:r>
        <w:rPr>
          <w:rFonts w:ascii="宋体" w:hAnsi="宋体" w:eastAsia="宋体" w:cs="宋体"/>
        </w:rPr>
        <w:t>(</w:t>
      </w:r>
      <w:r>
        <w:rPr>
          <w:rFonts w:hint="eastAsia" w:ascii="宋体" w:hAnsi="宋体" w:eastAsia="宋体" w:cs="宋体"/>
        </w:rPr>
        <w:t>黄运特</w:t>
      </w:r>
      <w:r>
        <w:rPr>
          <w:rFonts w:ascii="宋体" w:hAnsi="宋体" w:eastAsia="宋体" w:cs="宋体"/>
        </w:rPr>
        <w:t xml:space="preserve">: </w:t>
      </w:r>
      <w:r>
        <w:rPr>
          <w:rFonts w:hint="eastAsia" w:ascii="宋体" w:hAnsi="宋体" w:eastAsia="宋体" w:cs="宋体"/>
        </w:rPr>
        <w:t>上海文艺出版社</w:t>
      </w:r>
      <w:r>
        <w:rPr>
          <w:rFonts w:ascii="宋体" w:hAnsi="宋体" w:eastAsia="宋体" w:cs="宋体"/>
        </w:rPr>
        <w:t>, 2014)</w:t>
      </w:r>
    </w:p>
    <w:p>
      <w:pPr>
        <w:spacing w:before="156" w:beforeLines="50" w:after="156" w:afterLines="50"/>
        <w:ind w:firstLine="480" w:firstLineChars="200"/>
        <w:rPr>
          <w:rFonts w:ascii="宋体" w:hAnsi="宋体" w:eastAsia="宋体" w:cs="宋体"/>
        </w:rPr>
      </w:pPr>
    </w:p>
    <w:p>
      <w:pPr>
        <w:spacing w:before="156" w:beforeLines="50" w:after="156" w:afterLines="50"/>
        <w:ind w:firstLine="562" w:firstLineChars="200"/>
        <w:rPr>
          <w:rFonts w:ascii="宋体" w:hAnsi="宋体" w:eastAsia="宋体"/>
        </w:rPr>
      </w:pPr>
      <w:r>
        <w:rPr>
          <w:rFonts w:hint="eastAsia" w:ascii="黑体" w:hAnsi="黑体" w:eastAsia="黑体"/>
          <w:b/>
          <w:sz w:val="28"/>
          <w:szCs w:val="28"/>
        </w:rPr>
        <w:t xml:space="preserve">七、教学方法 </w:t>
      </w:r>
      <w:r>
        <w:rPr>
          <w:rFonts w:hint="eastAsia" w:ascii="宋体" w:hAnsi="宋体" w:eastAsia="宋体"/>
        </w:rPr>
        <w:t>（四号黑体）</w:t>
      </w:r>
    </w:p>
    <w:p>
      <w:pPr>
        <w:pStyle w:val="15"/>
        <w:numPr>
          <w:ilvl w:val="0"/>
          <w:numId w:val="30"/>
        </w:numPr>
        <w:spacing w:before="120" w:after="120"/>
        <w:rPr>
          <w:rFonts w:ascii="宋体" w:hAnsi="宋体" w:eastAsia="宋体" w:cs="宋体"/>
          <w:color w:val="000000"/>
          <w:szCs w:val="21"/>
        </w:rPr>
      </w:pPr>
      <w:r>
        <w:rPr>
          <w:rFonts w:hint="eastAsia" w:ascii="宋体" w:hAnsi="宋体" w:eastAsia="宋体" w:cs="宋体"/>
          <w:color w:val="000000"/>
          <w:szCs w:val="21"/>
        </w:rPr>
        <w:t>文本阅读：由教师指导学生进行阅读，重视师生在阅读过程中的互动，鼓励学生拓展课外阅读，实现课内与课外学习相结合。</w:t>
      </w:r>
    </w:p>
    <w:p>
      <w:pPr>
        <w:pStyle w:val="15"/>
        <w:numPr>
          <w:ilvl w:val="0"/>
          <w:numId w:val="30"/>
        </w:numPr>
        <w:spacing w:before="120" w:after="120"/>
        <w:rPr>
          <w:rFonts w:ascii="宋体" w:hAnsi="宋体" w:eastAsia="宋体" w:cs="宋体"/>
          <w:color w:val="000000"/>
          <w:szCs w:val="21"/>
        </w:rPr>
      </w:pPr>
      <w:r>
        <w:rPr>
          <w:rFonts w:hint="eastAsia" w:ascii="宋体" w:hAnsi="宋体" w:eastAsia="宋体" w:cs="宋体"/>
          <w:color w:val="000000"/>
          <w:szCs w:val="21"/>
        </w:rPr>
        <w:t>团体讨论：通过班级内的对话，全面认识和掌握经典文本的思想内涵和艺术成就。同时，针对文本阅读说中出现的有价值的问题，采用小组合作的方式深入探究，多方位地理解该问题。教师在讨论的过程中适时点拨和引导。</w:t>
      </w:r>
    </w:p>
    <w:p>
      <w:pPr>
        <w:pStyle w:val="15"/>
        <w:numPr>
          <w:ilvl w:val="0"/>
          <w:numId w:val="30"/>
        </w:numPr>
        <w:spacing w:before="120" w:after="120"/>
        <w:rPr>
          <w:rFonts w:ascii="宋体" w:hAnsi="宋体" w:eastAsia="宋体" w:cs="宋体"/>
          <w:color w:val="000000"/>
          <w:szCs w:val="21"/>
        </w:rPr>
      </w:pPr>
      <w:r>
        <w:rPr>
          <w:rFonts w:hint="eastAsia" w:ascii="宋体" w:hAnsi="宋体" w:eastAsia="宋体" w:cs="宋体"/>
          <w:color w:val="000000"/>
          <w:szCs w:val="21"/>
        </w:rPr>
        <w:t>课堂讲授：主要采用课堂讲授和多媒体展示、课堂提问等方式完成教学活动，既系统讲授侦探小说的整体发展脉络，又重点介绍代表作家作品，帮助学生建构开阔的文学视野。</w:t>
      </w:r>
    </w:p>
    <w:p>
      <w:pPr>
        <w:pStyle w:val="15"/>
        <w:numPr>
          <w:ilvl w:val="0"/>
          <w:numId w:val="30"/>
        </w:numPr>
        <w:spacing w:before="120" w:after="120"/>
        <w:rPr>
          <w:rFonts w:ascii="宋体" w:hAnsi="宋体" w:eastAsia="宋体" w:cs="宋体"/>
          <w:color w:val="000000"/>
          <w:szCs w:val="21"/>
        </w:rPr>
      </w:pPr>
      <w:r>
        <w:rPr>
          <w:rFonts w:hint="eastAsia" w:ascii="宋体" w:hAnsi="宋体" w:eastAsia="宋体" w:cs="宋体"/>
          <w:color w:val="000000"/>
          <w:szCs w:val="21"/>
        </w:rPr>
        <w:t>反思学习：个人作为学习的单个主体，需要对自己的学习方式、学习状态、学习结果进行反思，并及时调整。尤其是在文本阅读的过程中，需要个人独立的思考，也需要倾听教师的点评、同伴的建议，及时反思，及时调整，逐步提高自身的综合文学素养。</w:t>
      </w:r>
    </w:p>
    <w:p>
      <w:pPr>
        <w:spacing w:before="156" w:beforeLines="50" w:after="156" w:afterLines="50"/>
        <w:ind w:left="922"/>
        <w:rPr>
          <w:rFonts w:ascii="宋体" w:hAnsi="宋体" w:eastAsia="宋体"/>
        </w:rPr>
      </w:pPr>
    </w:p>
    <w:p>
      <w:pPr>
        <w:spacing w:before="156" w:beforeLines="50" w:after="156" w:afterLines="50"/>
        <w:ind w:firstLine="480" w:firstLineChars="200"/>
        <w:rPr>
          <w:rFonts w:ascii="黑体" w:hAnsi="黑体" w:eastAsia="黑体"/>
          <w:b/>
          <w:sz w:val="28"/>
          <w:szCs w:val="28"/>
        </w:rPr>
      </w:pPr>
      <w:r>
        <w:rPr>
          <w:rFonts w:ascii="宋体" w:hAnsi="宋体" w:eastAsia="宋体"/>
        </w:rPr>
        <w:t xml:space="preserve">   </w:t>
      </w:r>
      <w:r>
        <w:rPr>
          <w:rFonts w:hint="eastAsia" w:ascii="黑体" w:hAnsi="黑体" w:eastAsia="黑体"/>
          <w:b/>
          <w:sz w:val="28"/>
          <w:szCs w:val="28"/>
        </w:rPr>
        <w:t>八、考核方式及评定方法</w:t>
      </w:r>
    </w:p>
    <w:p>
      <w:pPr>
        <w:spacing w:before="156" w:beforeLines="50" w:after="156" w:afterLines="50"/>
        <w:ind w:firstLine="482" w:firstLineChars="200"/>
        <w:rPr>
          <w:rFonts w:ascii="黑体" w:hAnsi="黑体" w:eastAsia="黑体"/>
          <w:b/>
        </w:rPr>
      </w:pPr>
      <w:r>
        <w:rPr>
          <w:rFonts w:hint="eastAsia" w:ascii="黑体" w:hAnsi="黑体" w:eastAsia="黑体"/>
          <w:b/>
        </w:rPr>
        <w:t xml:space="preserve">（一）课程考核与课程目标的对应关系 </w:t>
      </w:r>
    </w:p>
    <w:p>
      <w:pPr>
        <w:spacing w:before="156" w:beforeLines="50" w:after="156" w:afterLines="50"/>
        <w:jc w:val="center"/>
        <w:rPr>
          <w:rFonts w:ascii="宋体" w:hAnsi="宋体" w:eastAsia="宋体"/>
          <w:szCs w:val="21"/>
        </w:rPr>
      </w:pPr>
      <w:r>
        <w:rPr>
          <w:rFonts w:hint="eastAsia" w:ascii="宋体" w:hAnsi="宋体" w:eastAsia="宋体"/>
          <w:b/>
          <w:szCs w:val="21"/>
        </w:rPr>
        <w:t>表4：课程考核与课程目标的对应关系表</w:t>
      </w:r>
    </w:p>
    <w:tbl>
      <w:tblPr>
        <w:tblStyle w:val="8"/>
        <w:tblW w:w="85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7"/>
        <w:gridCol w:w="2849"/>
        <w:gridCol w:w="28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47" w:type="dxa"/>
            <w:vAlign w:val="center"/>
          </w:tcPr>
          <w:p>
            <w:pPr>
              <w:pStyle w:val="3"/>
              <w:spacing w:before="156" w:beforeLines="50" w:after="156" w:afterLines="50"/>
              <w:jc w:val="center"/>
              <w:rPr>
                <w:rFonts w:hAnsi="宋体"/>
                <w:b/>
                <w:sz w:val="21"/>
                <w:szCs w:val="21"/>
              </w:rPr>
            </w:pPr>
            <w:r>
              <w:rPr>
                <w:rFonts w:hint="eastAsia" w:hAnsi="宋体"/>
                <w:b/>
                <w:sz w:val="21"/>
                <w:szCs w:val="21"/>
              </w:rPr>
              <w:t>课程目标</w:t>
            </w:r>
          </w:p>
        </w:tc>
        <w:tc>
          <w:tcPr>
            <w:tcW w:w="2849" w:type="dxa"/>
            <w:vAlign w:val="center"/>
          </w:tcPr>
          <w:p>
            <w:pPr>
              <w:pStyle w:val="3"/>
              <w:spacing w:before="156" w:beforeLines="50" w:after="156" w:afterLines="50"/>
              <w:jc w:val="center"/>
              <w:rPr>
                <w:rFonts w:hAnsi="宋体"/>
                <w:b/>
                <w:sz w:val="21"/>
                <w:szCs w:val="21"/>
              </w:rPr>
            </w:pPr>
            <w:r>
              <w:rPr>
                <w:rFonts w:hint="eastAsia" w:hAnsi="宋体"/>
                <w:b/>
                <w:sz w:val="21"/>
                <w:szCs w:val="21"/>
              </w:rPr>
              <w:t>考核要点</w:t>
            </w:r>
          </w:p>
        </w:tc>
        <w:tc>
          <w:tcPr>
            <w:tcW w:w="2849" w:type="dxa"/>
            <w:vAlign w:val="center"/>
          </w:tcPr>
          <w:p>
            <w:pPr>
              <w:pStyle w:val="3"/>
              <w:spacing w:before="156" w:beforeLines="50" w:after="156" w:afterLines="50"/>
              <w:jc w:val="center"/>
              <w:rPr>
                <w:rFonts w:hAnsi="宋体"/>
                <w:b/>
                <w:sz w:val="21"/>
                <w:szCs w:val="21"/>
              </w:rPr>
            </w:pPr>
            <w:r>
              <w:rPr>
                <w:rFonts w:hint="eastAsia" w:hAnsi="宋体"/>
                <w:b/>
                <w:sz w:val="21"/>
                <w:szCs w:val="21"/>
              </w:rPr>
              <w:t>考核方式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47" w:type="dxa"/>
            <w:vAlign w:val="center"/>
          </w:tcPr>
          <w:p>
            <w:pPr>
              <w:pStyle w:val="3"/>
              <w:spacing w:before="156" w:beforeLines="50" w:after="156" w:afterLines="50"/>
              <w:jc w:val="center"/>
              <w:rPr>
                <w:rFonts w:hAnsi="宋体"/>
                <w:sz w:val="21"/>
                <w:szCs w:val="21"/>
              </w:rPr>
            </w:pPr>
            <w:r>
              <w:rPr>
                <w:rFonts w:hint="eastAsia" w:hAnsi="宋体"/>
                <w:sz w:val="21"/>
                <w:szCs w:val="21"/>
              </w:rPr>
              <w:t>课程目标1</w:t>
            </w:r>
          </w:p>
        </w:tc>
        <w:tc>
          <w:tcPr>
            <w:tcW w:w="2849" w:type="dxa"/>
            <w:vAlign w:val="center"/>
          </w:tcPr>
          <w:p>
            <w:pPr>
              <w:pStyle w:val="3"/>
              <w:spacing w:before="156" w:beforeLines="50" w:after="156" w:afterLines="50"/>
              <w:rPr>
                <w:rFonts w:hAnsi="宋体"/>
                <w:b/>
                <w:sz w:val="21"/>
                <w:szCs w:val="21"/>
              </w:rPr>
            </w:pPr>
            <w:r>
              <w:rPr>
                <w:rFonts w:hint="eastAsia" w:hAnsi="宋体"/>
                <w:sz w:val="21"/>
                <w:szCs w:val="21"/>
              </w:rPr>
              <w:t>要求学生在学习侦探小说的过程中，形成良好的文学修养</w:t>
            </w:r>
          </w:p>
        </w:tc>
        <w:tc>
          <w:tcPr>
            <w:tcW w:w="2849" w:type="dxa"/>
            <w:vAlign w:val="center"/>
          </w:tcPr>
          <w:p>
            <w:pPr>
              <w:pStyle w:val="3"/>
              <w:spacing w:before="156" w:beforeLines="50" w:after="156" w:afterLines="50"/>
              <w:jc w:val="center"/>
              <w:rPr>
                <w:rFonts w:hAnsi="宋体"/>
                <w:b/>
                <w:sz w:val="21"/>
                <w:szCs w:val="21"/>
              </w:rPr>
            </w:pPr>
            <w:r>
              <w:rPr>
                <w:rFonts w:hint="eastAsia" w:hAnsi="宋体"/>
                <w:sz w:val="21"/>
                <w:szCs w:val="21"/>
              </w:rPr>
              <w:t>课堂表现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47" w:type="dxa"/>
            <w:vAlign w:val="center"/>
          </w:tcPr>
          <w:p>
            <w:pPr>
              <w:pStyle w:val="3"/>
              <w:spacing w:before="156" w:beforeLines="50" w:after="156" w:afterLines="50"/>
              <w:jc w:val="center"/>
              <w:rPr>
                <w:rFonts w:hAnsi="宋体"/>
                <w:sz w:val="21"/>
                <w:szCs w:val="21"/>
              </w:rPr>
            </w:pPr>
            <w:r>
              <w:rPr>
                <w:rFonts w:hint="eastAsia" w:hAnsi="宋体"/>
                <w:sz w:val="21"/>
                <w:szCs w:val="21"/>
              </w:rPr>
              <w:t>课程目标2</w:t>
            </w:r>
          </w:p>
        </w:tc>
        <w:tc>
          <w:tcPr>
            <w:tcW w:w="2849" w:type="dxa"/>
            <w:vAlign w:val="center"/>
          </w:tcPr>
          <w:p>
            <w:pPr>
              <w:pStyle w:val="3"/>
              <w:spacing w:before="156" w:beforeLines="50" w:after="156" w:afterLines="50"/>
              <w:rPr>
                <w:rFonts w:hAnsi="宋体"/>
                <w:b/>
                <w:sz w:val="21"/>
                <w:szCs w:val="21"/>
              </w:rPr>
            </w:pPr>
            <w:r>
              <w:rPr>
                <w:rFonts w:hint="eastAsia" w:hAnsi="宋体"/>
                <w:sz w:val="21"/>
                <w:szCs w:val="21"/>
              </w:rPr>
              <w:t>要求树立对作品系统分析、理论联系实际的科学观念，了解西方文化发展的脉络与实质</w:t>
            </w:r>
          </w:p>
        </w:tc>
        <w:tc>
          <w:tcPr>
            <w:tcW w:w="2849" w:type="dxa"/>
            <w:vAlign w:val="center"/>
          </w:tcPr>
          <w:p>
            <w:pPr>
              <w:spacing w:line="276" w:lineRule="auto"/>
              <w:ind w:left="840"/>
              <w:textAlignment w:val="bottom"/>
              <w:rPr>
                <w:rFonts w:ascii="宋体" w:hAnsi="宋体" w:eastAsia="宋体"/>
                <w:sz w:val="21"/>
                <w:szCs w:val="21"/>
              </w:rPr>
            </w:pPr>
            <w:r>
              <w:rPr>
                <w:rFonts w:hint="eastAsia" w:ascii="宋体" w:hAnsi="宋体" w:eastAsia="宋体"/>
                <w:sz w:val="21"/>
                <w:szCs w:val="21"/>
              </w:rPr>
              <w:t>期中考试</w:t>
            </w:r>
          </w:p>
          <w:p>
            <w:pPr>
              <w:pStyle w:val="3"/>
              <w:spacing w:before="156" w:beforeLines="50" w:after="156" w:afterLines="50"/>
              <w:ind w:left="840"/>
              <w:rPr>
                <w:rFonts w:hAnsi="宋体"/>
                <w:b/>
                <w:sz w:val="21"/>
                <w:szCs w:val="21"/>
              </w:rPr>
            </w:pPr>
            <w:r>
              <w:rPr>
                <w:rFonts w:hint="eastAsia" w:hAnsi="宋体"/>
                <w:sz w:val="21"/>
                <w:szCs w:val="21"/>
              </w:rPr>
              <w:t>期末考试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47" w:type="dxa"/>
            <w:vAlign w:val="center"/>
          </w:tcPr>
          <w:p>
            <w:pPr>
              <w:pStyle w:val="3"/>
              <w:spacing w:before="156" w:beforeLines="50" w:after="156" w:afterLines="50"/>
              <w:jc w:val="center"/>
              <w:rPr>
                <w:rFonts w:hAnsi="宋体"/>
                <w:sz w:val="21"/>
                <w:szCs w:val="21"/>
              </w:rPr>
            </w:pPr>
            <w:r>
              <w:rPr>
                <w:rFonts w:hint="eastAsia" w:hAnsi="宋体"/>
                <w:sz w:val="21"/>
                <w:szCs w:val="21"/>
              </w:rPr>
              <w:t>课程目标3</w:t>
            </w:r>
          </w:p>
        </w:tc>
        <w:tc>
          <w:tcPr>
            <w:tcW w:w="2849" w:type="dxa"/>
            <w:vAlign w:val="center"/>
          </w:tcPr>
          <w:p>
            <w:pPr>
              <w:pStyle w:val="3"/>
              <w:spacing w:before="156" w:beforeLines="50" w:after="156" w:afterLines="50"/>
              <w:rPr>
                <w:rFonts w:hAnsi="宋体"/>
                <w:b/>
                <w:sz w:val="21"/>
                <w:szCs w:val="21"/>
              </w:rPr>
            </w:pPr>
            <w:r>
              <w:rPr>
                <w:rFonts w:hint="eastAsia" w:hAnsi="宋体" w:cs="宋体"/>
                <w:bCs/>
                <w:sz w:val="21"/>
                <w:szCs w:val="21"/>
              </w:rPr>
              <w:t>通过文本分析和课上讨论，提高写作能力、沟通和社会交际的能力，提升独立思考和辩证思维能力。</w:t>
            </w:r>
          </w:p>
        </w:tc>
        <w:tc>
          <w:tcPr>
            <w:tcW w:w="2849" w:type="dxa"/>
            <w:vAlign w:val="center"/>
          </w:tcPr>
          <w:p>
            <w:pPr>
              <w:pStyle w:val="3"/>
              <w:spacing w:before="156" w:beforeLines="50" w:after="156" w:afterLines="50"/>
              <w:jc w:val="center"/>
              <w:rPr>
                <w:rFonts w:hAnsi="宋体"/>
                <w:sz w:val="21"/>
                <w:szCs w:val="21"/>
              </w:rPr>
            </w:pPr>
            <w:r>
              <w:rPr>
                <w:rFonts w:hint="eastAsia" w:hAnsi="宋体"/>
                <w:sz w:val="21"/>
                <w:szCs w:val="21"/>
              </w:rPr>
              <w:t>课堂表现</w:t>
            </w:r>
          </w:p>
          <w:p>
            <w:pPr>
              <w:pStyle w:val="3"/>
              <w:spacing w:before="156" w:beforeLines="50" w:after="156" w:afterLines="50"/>
              <w:jc w:val="center"/>
              <w:rPr>
                <w:rFonts w:hAnsi="宋体"/>
                <w:b/>
                <w:sz w:val="21"/>
                <w:szCs w:val="21"/>
              </w:rPr>
            </w:pPr>
            <w:r>
              <w:rPr>
                <w:rFonts w:hint="eastAsia" w:hAnsi="宋体"/>
                <w:sz w:val="21"/>
                <w:szCs w:val="21"/>
              </w:rPr>
              <w:t>平常作业</w:t>
            </w:r>
          </w:p>
        </w:tc>
      </w:tr>
    </w:tbl>
    <w:p>
      <w:pPr>
        <w:spacing w:before="156" w:beforeLines="50" w:after="156" w:afterLines="50"/>
        <w:ind w:firstLine="482" w:firstLineChars="200"/>
        <w:rPr>
          <w:rFonts w:ascii="黑体" w:hAnsi="黑体" w:eastAsia="黑体"/>
          <w:b/>
        </w:rPr>
      </w:pPr>
    </w:p>
    <w:p>
      <w:pPr>
        <w:spacing w:before="156" w:beforeLines="50" w:after="156" w:afterLines="50"/>
        <w:ind w:firstLine="482" w:firstLineChars="200"/>
        <w:rPr>
          <w:rFonts w:ascii="黑体" w:hAnsi="黑体" w:eastAsia="黑体"/>
          <w:b/>
        </w:rPr>
      </w:pPr>
      <w:r>
        <w:rPr>
          <w:rFonts w:hint="eastAsia" w:ascii="黑体" w:hAnsi="黑体" w:eastAsia="黑体"/>
          <w:b/>
        </w:rPr>
        <w:t xml:space="preserve">（二）评定方法 </w:t>
      </w:r>
    </w:p>
    <w:p>
      <w:pPr>
        <w:spacing w:before="156" w:beforeLines="50" w:after="156" w:afterLines="50"/>
        <w:ind w:firstLine="482" w:firstLineChars="200"/>
        <w:rPr>
          <w:rFonts w:ascii="黑体" w:hAnsi="黑体" w:eastAsia="黑体"/>
          <w:b/>
        </w:rPr>
      </w:pPr>
      <w:r>
        <w:rPr>
          <w:rFonts w:hint="eastAsia" w:ascii="宋体" w:hAnsi="宋体" w:eastAsia="宋体"/>
          <w:b/>
        </w:rPr>
        <w:t xml:space="preserve">1．评定方法 </w:t>
      </w:r>
    </w:p>
    <w:p>
      <w:pPr>
        <w:spacing w:line="276" w:lineRule="auto"/>
        <w:ind w:firstLine="420"/>
        <w:rPr>
          <w:rFonts w:ascii="宋体" w:hAnsi="宋体" w:eastAsia="宋体"/>
        </w:rPr>
      </w:pPr>
      <w:r>
        <w:rPr>
          <w:rFonts w:hint="eastAsia" w:ascii="宋体" w:hAnsi="宋体" w:eastAsia="宋体"/>
        </w:rPr>
        <w:t>本课程评价为过程性评价，其中课堂表现10%，期中考试30%，期末考试60%。</w:t>
      </w:r>
    </w:p>
    <w:p>
      <w:pPr>
        <w:spacing w:before="156" w:beforeLines="50" w:after="156" w:afterLines="50"/>
        <w:ind w:firstLine="482" w:firstLineChars="200"/>
        <w:rPr>
          <w:rFonts w:ascii="宋体" w:hAnsi="宋体" w:eastAsia="宋体"/>
        </w:rPr>
      </w:pPr>
      <w:r>
        <w:rPr>
          <w:rFonts w:hint="eastAsia" w:ascii="宋体" w:hAnsi="宋体" w:eastAsia="宋体"/>
          <w:b/>
        </w:rPr>
        <w:t xml:space="preserve">2．课程目标的考核占比与达成度分析 </w:t>
      </w:r>
    </w:p>
    <w:p>
      <w:pPr>
        <w:spacing w:before="156" w:beforeLines="50" w:after="156" w:afterLines="50"/>
        <w:ind w:firstLine="482" w:firstLineChars="200"/>
        <w:jc w:val="center"/>
        <w:rPr>
          <w:rFonts w:ascii="宋体" w:hAnsi="宋体" w:eastAsia="宋体"/>
          <w:b/>
        </w:rPr>
      </w:pPr>
      <w:r>
        <w:rPr>
          <w:rFonts w:hint="eastAsia" w:ascii="宋体" w:hAnsi="宋体" w:eastAsia="宋体"/>
          <w:b/>
        </w:rPr>
        <w:t>表5：课程目标的考核占比与达成度分析表</w:t>
      </w:r>
    </w:p>
    <w:tbl>
      <w:tblPr>
        <w:tblStyle w:val="8"/>
        <w:tblW w:w="8190" w:type="dxa"/>
        <w:tblInd w:w="2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0"/>
        <w:gridCol w:w="1260"/>
        <w:gridCol w:w="1260"/>
        <w:gridCol w:w="1260"/>
        <w:gridCol w:w="31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trPr>
        <w:tc>
          <w:tcPr>
            <w:tcW w:w="1260" w:type="dxa"/>
          </w:tcPr>
          <w:p>
            <w:pPr>
              <w:spacing w:line="276" w:lineRule="auto"/>
              <w:rPr>
                <w:rFonts w:ascii="宋体" w:hAnsi="宋体" w:eastAsia="宋体"/>
                <w:b/>
                <w:sz w:val="21"/>
                <w:szCs w:val="21"/>
              </w:rPr>
            </w:pPr>
          </w:p>
        </w:tc>
        <w:tc>
          <w:tcPr>
            <w:tcW w:w="1260" w:type="dxa"/>
          </w:tcPr>
          <w:p>
            <w:pPr>
              <w:spacing w:line="276" w:lineRule="auto"/>
              <w:rPr>
                <w:rFonts w:ascii="宋体" w:hAnsi="宋体" w:eastAsia="宋体"/>
                <w:b/>
                <w:sz w:val="21"/>
                <w:szCs w:val="21"/>
              </w:rPr>
            </w:pPr>
            <w:r>
              <w:rPr>
                <w:rFonts w:hint="eastAsia" w:ascii="宋体" w:hAnsi="宋体" w:eastAsia="宋体"/>
                <w:b/>
                <w:sz w:val="21"/>
                <w:szCs w:val="21"/>
              </w:rPr>
              <w:t>课堂表现</w:t>
            </w:r>
          </w:p>
          <w:p>
            <w:pPr>
              <w:spacing w:line="276" w:lineRule="auto"/>
              <w:rPr>
                <w:rFonts w:ascii="宋体" w:hAnsi="宋体" w:eastAsia="宋体"/>
                <w:b/>
                <w:sz w:val="21"/>
                <w:szCs w:val="21"/>
              </w:rPr>
            </w:pPr>
            <w:r>
              <w:rPr>
                <w:rFonts w:hint="eastAsia" w:ascii="宋体" w:hAnsi="宋体" w:eastAsia="宋体"/>
                <w:b/>
                <w:sz w:val="21"/>
                <w:szCs w:val="21"/>
              </w:rPr>
              <w:t>10%</w:t>
            </w:r>
          </w:p>
        </w:tc>
        <w:tc>
          <w:tcPr>
            <w:tcW w:w="1260" w:type="dxa"/>
          </w:tcPr>
          <w:p>
            <w:pPr>
              <w:spacing w:line="276" w:lineRule="auto"/>
              <w:rPr>
                <w:rFonts w:ascii="宋体" w:hAnsi="宋体" w:eastAsia="宋体"/>
                <w:b/>
                <w:sz w:val="21"/>
                <w:szCs w:val="21"/>
              </w:rPr>
            </w:pPr>
            <w:r>
              <w:rPr>
                <w:rFonts w:hint="eastAsia" w:ascii="宋体" w:hAnsi="宋体" w:eastAsia="宋体"/>
                <w:b/>
                <w:sz w:val="21"/>
                <w:szCs w:val="21"/>
              </w:rPr>
              <w:t>期中考试30%</w:t>
            </w:r>
          </w:p>
        </w:tc>
        <w:tc>
          <w:tcPr>
            <w:tcW w:w="1260" w:type="dxa"/>
          </w:tcPr>
          <w:p>
            <w:pPr>
              <w:spacing w:line="276" w:lineRule="auto"/>
              <w:rPr>
                <w:rFonts w:ascii="宋体" w:hAnsi="宋体" w:eastAsia="宋体"/>
                <w:b/>
                <w:sz w:val="21"/>
                <w:szCs w:val="21"/>
              </w:rPr>
            </w:pPr>
            <w:r>
              <w:rPr>
                <w:rFonts w:hint="eastAsia" w:ascii="宋体" w:hAnsi="宋体" w:eastAsia="宋体"/>
                <w:b/>
                <w:sz w:val="21"/>
                <w:szCs w:val="21"/>
              </w:rPr>
              <w:t>期末考试50%</w:t>
            </w:r>
          </w:p>
        </w:tc>
        <w:tc>
          <w:tcPr>
            <w:tcW w:w="3150" w:type="dxa"/>
            <w:vAlign w:val="center"/>
          </w:tcPr>
          <w:p>
            <w:pPr>
              <w:spacing w:line="276" w:lineRule="auto"/>
              <w:rPr>
                <w:rFonts w:ascii="宋体" w:hAnsi="宋体" w:eastAsia="宋体"/>
                <w:b/>
                <w:sz w:val="21"/>
                <w:szCs w:val="21"/>
              </w:rPr>
            </w:pPr>
            <w:r>
              <w:rPr>
                <w:rFonts w:hint="eastAsia" w:ascii="宋体" w:hAnsi="宋体" w:eastAsia="宋体"/>
                <w:b/>
                <w:sz w:val="21"/>
                <w:szCs w:val="21"/>
              </w:rPr>
              <w:t>课程分目标达成评价方法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1260" w:type="dxa"/>
            <w:vAlign w:val="center"/>
          </w:tcPr>
          <w:p>
            <w:pPr>
              <w:spacing w:line="276" w:lineRule="auto"/>
              <w:rPr>
                <w:rFonts w:ascii="宋体" w:hAnsi="宋体" w:eastAsia="宋体"/>
                <w:b/>
                <w:sz w:val="21"/>
                <w:szCs w:val="21"/>
              </w:rPr>
            </w:pPr>
            <w:r>
              <w:rPr>
                <w:rFonts w:hint="eastAsia" w:ascii="宋体" w:hAnsi="宋体" w:eastAsia="宋体"/>
                <w:b/>
                <w:sz w:val="21"/>
                <w:szCs w:val="21"/>
              </w:rPr>
              <w:t>课程目标1</w:t>
            </w:r>
          </w:p>
        </w:tc>
        <w:tc>
          <w:tcPr>
            <w:tcW w:w="1260" w:type="dxa"/>
            <w:vAlign w:val="center"/>
          </w:tcPr>
          <w:p>
            <w:pPr>
              <w:spacing w:line="276" w:lineRule="auto"/>
              <w:rPr>
                <w:rFonts w:ascii="宋体" w:hAnsi="宋体" w:eastAsia="宋体"/>
                <w:sz w:val="21"/>
                <w:szCs w:val="21"/>
              </w:rPr>
            </w:pPr>
            <w:r>
              <w:rPr>
                <w:rFonts w:ascii="宋体" w:hAnsi="宋体" w:eastAsia="宋体"/>
                <w:sz w:val="21"/>
                <w:szCs w:val="21"/>
              </w:rPr>
              <w:t>50</w:t>
            </w:r>
            <w:r>
              <w:rPr>
                <w:rFonts w:hint="eastAsia" w:ascii="宋体" w:hAnsi="宋体" w:eastAsia="宋体"/>
                <w:sz w:val="21"/>
                <w:szCs w:val="21"/>
              </w:rPr>
              <w:t>%</w:t>
            </w:r>
          </w:p>
        </w:tc>
        <w:tc>
          <w:tcPr>
            <w:tcW w:w="1260" w:type="dxa"/>
          </w:tcPr>
          <w:p>
            <w:pPr>
              <w:spacing w:line="276" w:lineRule="auto"/>
              <w:rPr>
                <w:rFonts w:ascii="宋体" w:hAnsi="宋体" w:eastAsia="宋体"/>
                <w:bCs/>
                <w:sz w:val="21"/>
                <w:szCs w:val="21"/>
              </w:rPr>
            </w:pPr>
            <w:r>
              <w:rPr>
                <w:rFonts w:ascii="宋体" w:hAnsi="宋体" w:eastAsia="宋体"/>
                <w:bCs/>
                <w:sz w:val="21"/>
                <w:szCs w:val="21"/>
              </w:rPr>
              <w:t>20%</w:t>
            </w:r>
          </w:p>
        </w:tc>
        <w:tc>
          <w:tcPr>
            <w:tcW w:w="1260" w:type="dxa"/>
          </w:tcPr>
          <w:p>
            <w:pPr>
              <w:spacing w:line="276" w:lineRule="auto"/>
              <w:rPr>
                <w:rFonts w:ascii="宋体" w:hAnsi="宋体" w:eastAsia="宋体"/>
                <w:bCs/>
                <w:sz w:val="21"/>
                <w:szCs w:val="21"/>
              </w:rPr>
            </w:pPr>
            <w:r>
              <w:rPr>
                <w:rFonts w:ascii="宋体" w:hAnsi="宋体" w:eastAsia="宋体"/>
                <w:bCs/>
                <w:sz w:val="21"/>
                <w:szCs w:val="21"/>
              </w:rPr>
              <w:t>20%</w:t>
            </w:r>
          </w:p>
        </w:tc>
        <w:tc>
          <w:tcPr>
            <w:tcW w:w="3150" w:type="dxa"/>
            <w:vMerge w:val="restart"/>
            <w:vAlign w:val="center"/>
          </w:tcPr>
          <w:p>
            <w:pPr>
              <w:spacing w:line="276" w:lineRule="auto"/>
              <w:rPr>
                <w:rFonts w:ascii="宋体" w:hAnsi="宋体" w:eastAsia="宋体"/>
                <w:sz w:val="21"/>
                <w:szCs w:val="21"/>
              </w:rPr>
            </w:pPr>
            <w:r>
              <w:rPr>
                <w:rFonts w:hint="eastAsia" w:ascii="宋体" w:hAnsi="宋体" w:eastAsia="宋体"/>
                <w:b/>
                <w:sz w:val="21"/>
                <w:szCs w:val="21"/>
              </w:rPr>
              <w:t>分目标达成度</w:t>
            </w:r>
            <w:r>
              <w:rPr>
                <w:rFonts w:hint="eastAsia" w:ascii="宋体" w:hAnsi="宋体" w:eastAsia="宋体"/>
                <w:sz w:val="21"/>
                <w:szCs w:val="21"/>
              </w:rPr>
              <w:t>=0.1ｘ(分目课堂表现平均成绩/分目标总分) +0.3ｘ(分目标期中考试成绩)/分目标总分) +0.6ｘ (分目标期末考试成绩)/分目标总分)</w:t>
            </w:r>
          </w:p>
          <w:p>
            <w:pPr>
              <w:spacing w:line="276" w:lineRule="auto"/>
              <w:rPr>
                <w:rFonts w:ascii="宋体" w:hAnsi="宋体" w:eastAsia="宋体"/>
                <w:sz w:val="21"/>
                <w:szCs w:val="21"/>
              </w:rPr>
            </w:pPr>
            <w:r>
              <w:rPr>
                <w:rFonts w:hint="eastAsia" w:ascii="宋体" w:hAnsi="宋体" w:eastAsia="宋体"/>
                <w:sz w:val="21"/>
                <w:szCs w:val="21"/>
              </w:rPr>
              <w:t>1</w:t>
            </w:r>
            <w:r>
              <w:rPr>
                <w:rFonts w:ascii="宋体" w:hAnsi="宋体" w:eastAsia="宋体"/>
                <w:sz w:val="21"/>
                <w:szCs w:val="21"/>
              </w:rPr>
              <w:t>0</w:t>
            </w:r>
            <w:r>
              <w:rPr>
                <w:rFonts w:hint="eastAsia" w:ascii="宋体" w:hAnsi="宋体" w:eastAsia="宋体"/>
                <w:sz w:val="21"/>
                <w:szCs w:val="21"/>
              </w:rPr>
              <w:t>%+3</w:t>
            </w:r>
            <w:r>
              <w:rPr>
                <w:rFonts w:ascii="宋体" w:hAnsi="宋体" w:eastAsia="宋体"/>
                <w:sz w:val="21"/>
                <w:szCs w:val="21"/>
              </w:rPr>
              <w:t>0</w:t>
            </w:r>
            <w:r>
              <w:rPr>
                <w:rFonts w:hint="eastAsia" w:ascii="宋体" w:hAnsi="宋体" w:eastAsia="宋体"/>
                <w:sz w:val="21"/>
                <w:szCs w:val="21"/>
              </w:rPr>
              <w:t>%+60%=100%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1260" w:type="dxa"/>
            <w:vAlign w:val="center"/>
          </w:tcPr>
          <w:p>
            <w:pPr>
              <w:spacing w:line="276" w:lineRule="auto"/>
              <w:rPr>
                <w:rFonts w:ascii="宋体" w:hAnsi="宋体" w:eastAsia="宋体"/>
                <w:b/>
              </w:rPr>
            </w:pPr>
            <w:r>
              <w:rPr>
                <w:rFonts w:hint="eastAsia" w:ascii="宋体" w:hAnsi="宋体" w:eastAsia="宋体"/>
                <w:b/>
              </w:rPr>
              <w:t>课程目标2</w:t>
            </w:r>
          </w:p>
        </w:tc>
        <w:tc>
          <w:tcPr>
            <w:tcW w:w="1260" w:type="dxa"/>
            <w:vAlign w:val="center"/>
          </w:tcPr>
          <w:p>
            <w:pPr>
              <w:spacing w:line="276" w:lineRule="auto"/>
              <w:rPr>
                <w:rFonts w:ascii="宋体" w:hAnsi="宋体" w:eastAsia="宋体" w:cs="宋体"/>
              </w:rPr>
            </w:pPr>
          </w:p>
        </w:tc>
        <w:tc>
          <w:tcPr>
            <w:tcW w:w="1260" w:type="dxa"/>
          </w:tcPr>
          <w:p>
            <w:pPr>
              <w:spacing w:line="276" w:lineRule="auto"/>
              <w:rPr>
                <w:rFonts w:ascii="宋体" w:hAnsi="宋体" w:eastAsia="宋体"/>
                <w:bCs/>
              </w:rPr>
            </w:pPr>
            <w:r>
              <w:rPr>
                <w:rFonts w:ascii="宋体" w:hAnsi="宋体" w:eastAsia="宋体"/>
                <w:bCs/>
              </w:rPr>
              <w:t>50%</w:t>
            </w:r>
          </w:p>
        </w:tc>
        <w:tc>
          <w:tcPr>
            <w:tcW w:w="1260" w:type="dxa"/>
          </w:tcPr>
          <w:p>
            <w:pPr>
              <w:spacing w:line="276" w:lineRule="auto"/>
              <w:rPr>
                <w:rFonts w:ascii="宋体" w:hAnsi="宋体" w:eastAsia="宋体"/>
                <w:bCs/>
              </w:rPr>
            </w:pPr>
            <w:r>
              <w:rPr>
                <w:rFonts w:ascii="宋体" w:hAnsi="宋体" w:eastAsia="宋体"/>
                <w:bCs/>
              </w:rPr>
              <w:t>30%</w:t>
            </w:r>
          </w:p>
        </w:tc>
        <w:tc>
          <w:tcPr>
            <w:tcW w:w="3150" w:type="dxa"/>
            <w:vMerge w:val="continue"/>
          </w:tcPr>
          <w:p>
            <w:pPr>
              <w:spacing w:line="276" w:lineRule="auto"/>
              <w:rPr>
                <w:rFonts w:ascii="宋体" w:hAnsi="宋体"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1260" w:type="dxa"/>
            <w:vAlign w:val="center"/>
          </w:tcPr>
          <w:p>
            <w:pPr>
              <w:spacing w:line="276" w:lineRule="auto"/>
              <w:rPr>
                <w:rFonts w:ascii="宋体" w:hAnsi="宋体" w:eastAsia="宋体"/>
                <w:b/>
              </w:rPr>
            </w:pPr>
            <w:r>
              <w:rPr>
                <w:rFonts w:hint="eastAsia" w:ascii="宋体" w:hAnsi="宋体" w:eastAsia="宋体"/>
                <w:b/>
              </w:rPr>
              <w:t>课程目标3</w:t>
            </w:r>
          </w:p>
        </w:tc>
        <w:tc>
          <w:tcPr>
            <w:tcW w:w="1260" w:type="dxa"/>
            <w:vAlign w:val="center"/>
          </w:tcPr>
          <w:p>
            <w:pPr>
              <w:spacing w:line="276" w:lineRule="auto"/>
              <w:rPr>
                <w:rFonts w:ascii="宋体" w:hAnsi="宋体" w:eastAsia="宋体"/>
              </w:rPr>
            </w:pPr>
            <w:r>
              <w:rPr>
                <w:rFonts w:ascii="宋体" w:hAnsi="宋体" w:eastAsia="宋体"/>
              </w:rPr>
              <w:t>50%</w:t>
            </w:r>
          </w:p>
        </w:tc>
        <w:tc>
          <w:tcPr>
            <w:tcW w:w="1260" w:type="dxa"/>
          </w:tcPr>
          <w:p>
            <w:pPr>
              <w:spacing w:line="276" w:lineRule="auto"/>
              <w:rPr>
                <w:rFonts w:ascii="宋体" w:hAnsi="宋体" w:eastAsia="宋体"/>
                <w:bCs/>
              </w:rPr>
            </w:pPr>
            <w:r>
              <w:rPr>
                <w:rFonts w:ascii="宋体" w:hAnsi="宋体" w:eastAsia="宋体"/>
                <w:bCs/>
              </w:rPr>
              <w:t>30</w:t>
            </w:r>
            <w:r>
              <w:rPr>
                <w:rFonts w:hint="eastAsia" w:ascii="宋体" w:hAnsi="宋体" w:eastAsia="宋体"/>
                <w:bCs/>
              </w:rPr>
              <w:t>%</w:t>
            </w:r>
          </w:p>
        </w:tc>
        <w:tc>
          <w:tcPr>
            <w:tcW w:w="1260" w:type="dxa"/>
          </w:tcPr>
          <w:p>
            <w:pPr>
              <w:spacing w:line="276" w:lineRule="auto"/>
              <w:rPr>
                <w:rFonts w:ascii="宋体" w:hAnsi="宋体" w:eastAsia="宋体"/>
                <w:bCs/>
              </w:rPr>
            </w:pPr>
            <w:r>
              <w:rPr>
                <w:rFonts w:hint="eastAsia" w:ascii="宋体" w:hAnsi="宋体" w:eastAsia="宋体"/>
                <w:bCs/>
              </w:rPr>
              <w:t>50%</w:t>
            </w:r>
          </w:p>
        </w:tc>
        <w:tc>
          <w:tcPr>
            <w:tcW w:w="3150" w:type="dxa"/>
            <w:vMerge w:val="continue"/>
          </w:tcPr>
          <w:p>
            <w:pPr>
              <w:spacing w:line="276" w:lineRule="auto"/>
              <w:rPr>
                <w:rFonts w:ascii="宋体" w:hAnsi="宋体" w:eastAsia="宋体"/>
              </w:rPr>
            </w:pPr>
          </w:p>
        </w:tc>
      </w:tr>
    </w:tbl>
    <w:p>
      <w:pPr>
        <w:spacing w:before="156" w:beforeLines="50" w:after="156" w:afterLines="50"/>
        <w:rPr>
          <w:rFonts w:ascii="黑体" w:hAnsi="黑体" w:eastAsia="黑体"/>
          <w:b/>
        </w:rPr>
      </w:pPr>
    </w:p>
    <w:p>
      <w:pPr>
        <w:spacing w:before="156" w:beforeLines="50" w:after="156" w:afterLines="50"/>
        <w:rPr>
          <w:rFonts w:ascii="黑体" w:hAnsi="黑体" w:eastAsia="黑体"/>
          <w:b/>
        </w:rPr>
      </w:pPr>
    </w:p>
    <w:p>
      <w:pPr>
        <w:spacing w:before="156" w:beforeLines="50" w:after="156" w:afterLines="50"/>
        <w:ind w:firstLine="482" w:firstLineChars="200"/>
        <w:rPr>
          <w:rFonts w:ascii="黑体" w:hAnsi="黑体" w:eastAsia="黑体"/>
          <w:b/>
        </w:rPr>
      </w:pPr>
      <w:r>
        <w:rPr>
          <w:rFonts w:hint="eastAsia" w:ascii="黑体" w:hAnsi="黑体" w:eastAsia="黑体"/>
          <w:b/>
        </w:rPr>
        <w:t xml:space="preserve">（三）评分标准 </w:t>
      </w:r>
      <w:r>
        <w:rPr>
          <w:rFonts w:hint="eastAsia" w:ascii="宋体" w:hAnsi="宋体" w:eastAsia="宋体"/>
          <w:szCs w:val="21"/>
        </w:rPr>
        <w:t>（小四号黑体）</w:t>
      </w:r>
    </w:p>
    <w:tbl>
      <w:tblPr>
        <w:tblStyle w:val="8"/>
        <w:tblW w:w="103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1984"/>
        <w:gridCol w:w="1984"/>
        <w:gridCol w:w="1843"/>
        <w:gridCol w:w="1779"/>
        <w:gridCol w:w="17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993" w:type="dxa"/>
            <w:vMerge w:val="restart"/>
            <w:tcBorders>
              <w:top w:val="single" w:color="auto" w:sz="4" w:space="0"/>
              <w:left w:val="single" w:color="auto" w:sz="4" w:space="0"/>
              <w:right w:val="single" w:color="auto" w:sz="4" w:space="0"/>
            </w:tcBorders>
            <w:vAlign w:val="center"/>
          </w:tcPr>
          <w:p>
            <w:pPr>
              <w:spacing w:before="156" w:beforeLines="50" w:after="156" w:afterLines="50"/>
              <w:jc w:val="center"/>
              <w:rPr>
                <w:rFonts w:ascii="宋体" w:hAnsi="宋体" w:eastAsia="宋体"/>
                <w:b/>
                <w:bCs/>
                <w:sz w:val="21"/>
                <w:szCs w:val="21"/>
              </w:rPr>
            </w:pPr>
            <w:r>
              <w:rPr>
                <w:rFonts w:ascii="宋体" w:hAnsi="宋体" w:eastAsia="宋体"/>
                <w:b/>
                <w:bCs/>
                <w:sz w:val="21"/>
                <w:szCs w:val="21"/>
              </w:rPr>
              <w:t>课程</w:t>
            </w:r>
          </w:p>
          <w:p>
            <w:pPr>
              <w:spacing w:before="156" w:beforeLines="50" w:after="156" w:afterLines="50"/>
              <w:jc w:val="center"/>
              <w:rPr>
                <w:rFonts w:ascii="宋体" w:hAnsi="宋体" w:eastAsia="宋体"/>
                <w:b/>
                <w:bCs/>
                <w:sz w:val="21"/>
                <w:szCs w:val="21"/>
              </w:rPr>
            </w:pPr>
            <w:r>
              <w:rPr>
                <w:rFonts w:ascii="宋体" w:hAnsi="宋体" w:eastAsia="宋体"/>
                <w:b/>
                <w:bCs/>
                <w:sz w:val="21"/>
                <w:szCs w:val="21"/>
              </w:rPr>
              <w:t>目标</w:t>
            </w:r>
          </w:p>
        </w:tc>
        <w:tc>
          <w:tcPr>
            <w:tcW w:w="9369" w:type="dxa"/>
            <w:gridSpan w:val="5"/>
            <w:tcBorders>
              <w:top w:val="single" w:color="auto" w:sz="4" w:space="0"/>
              <w:left w:val="single" w:color="auto" w:sz="4" w:space="0"/>
              <w:right w:val="single" w:color="auto" w:sz="4" w:space="0"/>
            </w:tcBorders>
          </w:tcPr>
          <w:p>
            <w:pPr>
              <w:spacing w:before="156" w:beforeLines="50" w:after="156" w:afterLines="50"/>
              <w:jc w:val="center"/>
              <w:rPr>
                <w:rFonts w:ascii="宋体" w:hAnsi="宋体" w:eastAsia="宋体"/>
                <w:b/>
                <w:bCs/>
                <w:sz w:val="21"/>
                <w:szCs w:val="21"/>
              </w:rPr>
            </w:pPr>
            <w:r>
              <w:rPr>
                <w:rFonts w:ascii="宋体" w:hAnsi="宋体" w:eastAsia="宋体"/>
                <w:b/>
                <w:bCs/>
                <w:sz w:val="21"/>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993" w:type="dxa"/>
            <w:vMerge w:val="continue"/>
            <w:tcBorders>
              <w:left w:val="single" w:color="auto" w:sz="4" w:space="0"/>
              <w:right w:val="single" w:color="auto" w:sz="4" w:space="0"/>
            </w:tcBorders>
            <w:vAlign w:val="center"/>
          </w:tcPr>
          <w:p>
            <w:pPr>
              <w:spacing w:before="156" w:beforeLines="50" w:after="156" w:afterLines="50"/>
              <w:jc w:val="center"/>
              <w:rPr>
                <w:rFonts w:ascii="宋体" w:hAnsi="宋体" w:eastAsia="宋体"/>
                <w:b/>
                <w:bCs/>
                <w:sz w:val="21"/>
                <w:szCs w:val="21"/>
              </w:rPr>
            </w:pPr>
          </w:p>
        </w:tc>
        <w:tc>
          <w:tcPr>
            <w:tcW w:w="1984"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eastAsia="宋体"/>
                <w:b/>
                <w:bCs/>
                <w:sz w:val="21"/>
                <w:szCs w:val="21"/>
              </w:rPr>
            </w:pPr>
            <w:r>
              <w:rPr>
                <w:rFonts w:ascii="宋体" w:hAnsi="宋体" w:eastAsia="宋体"/>
                <w:b/>
                <w:bCs/>
                <w:sz w:val="21"/>
                <w:szCs w:val="21"/>
              </w:rPr>
              <w:t>90-100</w:t>
            </w:r>
          </w:p>
        </w:tc>
        <w:tc>
          <w:tcPr>
            <w:tcW w:w="1984"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eastAsia="宋体"/>
                <w:b/>
                <w:bCs/>
                <w:sz w:val="21"/>
                <w:szCs w:val="21"/>
              </w:rPr>
            </w:pPr>
            <w:r>
              <w:rPr>
                <w:rFonts w:ascii="宋体" w:hAnsi="宋体" w:eastAsia="宋体"/>
                <w:b/>
                <w:bCs/>
                <w:sz w:val="21"/>
                <w:szCs w:val="21"/>
              </w:rPr>
              <w:t>80-89</w:t>
            </w:r>
          </w:p>
        </w:tc>
        <w:tc>
          <w:tcPr>
            <w:tcW w:w="1843"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eastAsia="宋体"/>
                <w:b/>
                <w:bCs/>
                <w:sz w:val="21"/>
                <w:szCs w:val="21"/>
              </w:rPr>
            </w:pPr>
            <w:r>
              <w:rPr>
                <w:rFonts w:ascii="宋体" w:hAnsi="宋体" w:eastAsia="宋体"/>
                <w:b/>
                <w:bCs/>
                <w:sz w:val="21"/>
                <w:szCs w:val="21"/>
              </w:rPr>
              <w:t>70-79</w:t>
            </w:r>
          </w:p>
        </w:tc>
        <w:tc>
          <w:tcPr>
            <w:tcW w:w="1779"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eastAsia="宋体"/>
                <w:b/>
                <w:bCs/>
                <w:sz w:val="21"/>
                <w:szCs w:val="21"/>
              </w:rPr>
            </w:pPr>
            <w:r>
              <w:rPr>
                <w:rFonts w:ascii="宋体" w:hAnsi="宋体" w:eastAsia="宋体"/>
                <w:b/>
                <w:bCs/>
                <w:sz w:val="21"/>
                <w:szCs w:val="21"/>
              </w:rPr>
              <w:t>60-69</w:t>
            </w:r>
          </w:p>
        </w:tc>
        <w:tc>
          <w:tcPr>
            <w:tcW w:w="1779"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eastAsia="宋体"/>
                <w:b/>
                <w:bCs/>
                <w:sz w:val="21"/>
                <w:szCs w:val="21"/>
              </w:rPr>
            </w:pPr>
            <w:r>
              <w:rPr>
                <w:rFonts w:hint="eastAsia" w:ascii="宋体" w:hAnsi="宋体" w:eastAsia="宋体"/>
                <w:b/>
                <w:bCs/>
                <w:sz w:val="21"/>
                <w:szCs w:val="21"/>
              </w:rPr>
              <w:t>＜6</w:t>
            </w:r>
            <w:r>
              <w:rPr>
                <w:rFonts w:ascii="宋体" w:hAnsi="宋体" w:eastAsia="宋体"/>
                <w:b/>
                <w:bCs/>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blHeader/>
          <w:jc w:val="center"/>
        </w:trPr>
        <w:tc>
          <w:tcPr>
            <w:tcW w:w="993" w:type="dxa"/>
            <w:vMerge w:val="continue"/>
            <w:tcBorders>
              <w:left w:val="single" w:color="auto" w:sz="4" w:space="0"/>
              <w:right w:val="single" w:color="auto" w:sz="4" w:space="0"/>
            </w:tcBorders>
            <w:vAlign w:val="center"/>
          </w:tcPr>
          <w:p>
            <w:pPr>
              <w:spacing w:before="156" w:beforeLines="50" w:after="156" w:afterLines="50"/>
              <w:jc w:val="center"/>
              <w:rPr>
                <w:rFonts w:ascii="宋体" w:hAnsi="宋体" w:eastAsia="宋体"/>
                <w:b/>
                <w:bCs/>
                <w:sz w:val="21"/>
                <w:szCs w:val="21"/>
              </w:rPr>
            </w:pPr>
          </w:p>
        </w:tc>
        <w:tc>
          <w:tcPr>
            <w:tcW w:w="1984"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eastAsia="宋体"/>
                <w:b/>
                <w:bCs/>
                <w:sz w:val="21"/>
                <w:szCs w:val="21"/>
              </w:rPr>
            </w:pPr>
            <w:r>
              <w:rPr>
                <w:rFonts w:ascii="宋体" w:hAnsi="宋体" w:eastAsia="宋体"/>
                <w:b/>
                <w:bCs/>
                <w:sz w:val="21"/>
                <w:szCs w:val="21"/>
              </w:rPr>
              <w:t>优</w:t>
            </w:r>
          </w:p>
        </w:tc>
        <w:tc>
          <w:tcPr>
            <w:tcW w:w="1984"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eastAsia="宋体"/>
                <w:b/>
                <w:bCs/>
                <w:sz w:val="21"/>
                <w:szCs w:val="21"/>
              </w:rPr>
            </w:pPr>
            <w:r>
              <w:rPr>
                <w:rFonts w:ascii="宋体" w:hAnsi="宋体" w:eastAsia="宋体"/>
                <w:b/>
                <w:bCs/>
                <w:sz w:val="21"/>
                <w:szCs w:val="21"/>
              </w:rPr>
              <w:t>良</w:t>
            </w:r>
          </w:p>
        </w:tc>
        <w:tc>
          <w:tcPr>
            <w:tcW w:w="1843"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eastAsia="宋体"/>
                <w:b/>
                <w:bCs/>
                <w:sz w:val="21"/>
                <w:szCs w:val="21"/>
              </w:rPr>
            </w:pPr>
            <w:r>
              <w:rPr>
                <w:rFonts w:ascii="宋体" w:hAnsi="宋体" w:eastAsia="宋体"/>
                <w:b/>
                <w:bCs/>
                <w:sz w:val="21"/>
                <w:szCs w:val="21"/>
              </w:rPr>
              <w:t>中</w:t>
            </w:r>
          </w:p>
        </w:tc>
        <w:tc>
          <w:tcPr>
            <w:tcW w:w="1779"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eastAsia="宋体"/>
                <w:b/>
                <w:bCs/>
                <w:sz w:val="21"/>
                <w:szCs w:val="21"/>
              </w:rPr>
            </w:pPr>
            <w:r>
              <w:rPr>
                <w:rFonts w:hint="eastAsia" w:ascii="宋体" w:hAnsi="宋体" w:eastAsia="宋体"/>
                <w:b/>
                <w:bCs/>
                <w:sz w:val="21"/>
                <w:szCs w:val="21"/>
              </w:rPr>
              <w:t>合格</w:t>
            </w:r>
          </w:p>
        </w:tc>
        <w:tc>
          <w:tcPr>
            <w:tcW w:w="1779"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eastAsia="宋体"/>
                <w:b/>
                <w:bCs/>
                <w:sz w:val="21"/>
                <w:szCs w:val="21"/>
              </w:rPr>
            </w:pPr>
            <w:r>
              <w:rPr>
                <w:rFonts w:hint="eastAsia" w:ascii="宋体" w:hAnsi="宋体" w:eastAsia="宋体"/>
                <w:b/>
                <w:bCs/>
                <w:sz w:val="21"/>
                <w:szCs w:val="21"/>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blHeader/>
          <w:jc w:val="center"/>
        </w:trPr>
        <w:tc>
          <w:tcPr>
            <w:tcW w:w="993" w:type="dxa"/>
            <w:vMerge w:val="continue"/>
            <w:tcBorders>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eastAsia="宋体"/>
                <w:b/>
                <w:bCs/>
                <w:sz w:val="21"/>
                <w:szCs w:val="21"/>
              </w:rPr>
            </w:pPr>
          </w:p>
        </w:tc>
        <w:tc>
          <w:tcPr>
            <w:tcW w:w="1984"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eastAsia="宋体"/>
                <w:b/>
                <w:bCs/>
                <w:sz w:val="21"/>
                <w:szCs w:val="21"/>
              </w:rPr>
            </w:pPr>
            <w:r>
              <w:rPr>
                <w:rFonts w:hint="eastAsia" w:ascii="宋体" w:hAnsi="宋体" w:eastAsia="宋体"/>
                <w:b/>
                <w:bCs/>
                <w:sz w:val="21"/>
                <w:szCs w:val="21"/>
              </w:rPr>
              <w:t>A</w:t>
            </w:r>
          </w:p>
        </w:tc>
        <w:tc>
          <w:tcPr>
            <w:tcW w:w="1984"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eastAsia="宋体"/>
                <w:b/>
                <w:bCs/>
                <w:sz w:val="21"/>
                <w:szCs w:val="21"/>
              </w:rPr>
            </w:pPr>
            <w:r>
              <w:rPr>
                <w:rFonts w:hint="eastAsia" w:ascii="宋体" w:hAnsi="宋体" w:eastAsia="宋体"/>
                <w:b/>
                <w:bCs/>
                <w:sz w:val="21"/>
                <w:szCs w:val="21"/>
              </w:rPr>
              <w:t>B</w:t>
            </w:r>
          </w:p>
        </w:tc>
        <w:tc>
          <w:tcPr>
            <w:tcW w:w="1843"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eastAsia="宋体"/>
                <w:b/>
                <w:bCs/>
                <w:sz w:val="21"/>
                <w:szCs w:val="21"/>
              </w:rPr>
            </w:pPr>
            <w:r>
              <w:rPr>
                <w:rFonts w:hint="eastAsia" w:ascii="宋体" w:hAnsi="宋体" w:eastAsia="宋体"/>
                <w:b/>
                <w:bCs/>
                <w:sz w:val="21"/>
                <w:szCs w:val="21"/>
              </w:rPr>
              <w:t>C</w:t>
            </w:r>
          </w:p>
        </w:tc>
        <w:tc>
          <w:tcPr>
            <w:tcW w:w="1779"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eastAsia="宋体"/>
                <w:b/>
                <w:bCs/>
                <w:sz w:val="21"/>
                <w:szCs w:val="21"/>
              </w:rPr>
            </w:pPr>
            <w:r>
              <w:rPr>
                <w:rFonts w:hint="eastAsia" w:ascii="宋体" w:hAnsi="宋体" w:eastAsia="宋体"/>
                <w:b/>
                <w:bCs/>
                <w:sz w:val="21"/>
                <w:szCs w:val="21"/>
              </w:rPr>
              <w:t>D</w:t>
            </w:r>
          </w:p>
        </w:tc>
        <w:tc>
          <w:tcPr>
            <w:tcW w:w="1779"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eastAsia="宋体"/>
                <w:b/>
                <w:bCs/>
                <w:sz w:val="21"/>
                <w:szCs w:val="21"/>
              </w:rPr>
            </w:pPr>
            <w:r>
              <w:rPr>
                <w:rFonts w:hint="eastAsia" w:ascii="宋体" w:hAnsi="宋体" w:eastAsia="宋体"/>
                <w:b/>
                <w:bCs/>
                <w:sz w:val="21"/>
                <w:szCs w:val="21"/>
              </w:rPr>
              <w:t>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eastAsia="宋体"/>
                <w:b/>
                <w:bCs/>
                <w:sz w:val="21"/>
                <w:szCs w:val="21"/>
              </w:rPr>
            </w:pPr>
            <w:r>
              <w:rPr>
                <w:rFonts w:hint="eastAsia" w:ascii="宋体" w:hAnsi="宋体" w:eastAsia="宋体"/>
                <w:b/>
                <w:bCs/>
                <w:sz w:val="21"/>
                <w:szCs w:val="21"/>
              </w:rPr>
              <w:t>课程</w:t>
            </w:r>
          </w:p>
          <w:p>
            <w:pPr>
              <w:spacing w:before="156" w:beforeLines="50" w:after="156" w:afterLines="50"/>
              <w:jc w:val="center"/>
              <w:rPr>
                <w:rFonts w:ascii="宋体" w:hAnsi="宋体" w:eastAsia="宋体"/>
                <w:b/>
                <w:bCs/>
                <w:sz w:val="21"/>
                <w:szCs w:val="21"/>
              </w:rPr>
            </w:pPr>
            <w:r>
              <w:rPr>
                <w:rFonts w:ascii="宋体" w:hAnsi="宋体" w:eastAsia="宋体"/>
                <w:b/>
                <w:bCs/>
                <w:sz w:val="21"/>
                <w:szCs w:val="21"/>
              </w:rPr>
              <w:t>目标1</w:t>
            </w:r>
          </w:p>
        </w:tc>
        <w:tc>
          <w:tcPr>
            <w:tcW w:w="1984" w:type="dxa"/>
            <w:tcBorders>
              <w:top w:val="single" w:color="auto" w:sz="4" w:space="0"/>
              <w:left w:val="single" w:color="auto" w:sz="4" w:space="0"/>
              <w:bottom w:val="single" w:color="auto" w:sz="4" w:space="0"/>
              <w:right w:val="single" w:color="auto" w:sz="4" w:space="0"/>
            </w:tcBorders>
          </w:tcPr>
          <w:p>
            <w:pPr>
              <w:pStyle w:val="3"/>
              <w:spacing w:before="156" w:beforeLines="50" w:after="156" w:afterLines="50"/>
              <w:rPr>
                <w:rFonts w:hAnsi="宋体" w:cs="宋体"/>
                <w:b/>
                <w:sz w:val="21"/>
                <w:szCs w:val="21"/>
              </w:rPr>
            </w:pPr>
            <w:r>
              <w:rPr>
                <w:rFonts w:hint="eastAsia" w:hAnsi="宋体" w:cs="宋体"/>
                <w:sz w:val="21"/>
                <w:szCs w:val="21"/>
              </w:rPr>
              <w:t>能够很好地形成良好的文化修养、人文情怀，</w:t>
            </w:r>
            <w:r>
              <w:rPr>
                <w:rFonts w:hint="eastAsia" w:hAnsi="宋体" w:cs="宋体"/>
                <w:bCs/>
                <w:sz w:val="21"/>
                <w:szCs w:val="21"/>
              </w:rPr>
              <w:t>审美品味和心理素养，</w:t>
            </w:r>
            <w:r>
              <w:rPr>
                <w:rFonts w:hint="eastAsia" w:hAnsi="宋体" w:cs="宋体"/>
                <w:sz w:val="21"/>
                <w:szCs w:val="21"/>
              </w:rPr>
              <w:t>形成自我发展意识。</w:t>
            </w:r>
          </w:p>
        </w:tc>
        <w:tc>
          <w:tcPr>
            <w:tcW w:w="1984" w:type="dxa"/>
            <w:tcBorders>
              <w:top w:val="single" w:color="auto" w:sz="4" w:space="0"/>
              <w:left w:val="single" w:color="auto" w:sz="4" w:space="0"/>
              <w:bottom w:val="single" w:color="auto" w:sz="4" w:space="0"/>
              <w:right w:val="single" w:color="auto" w:sz="4" w:space="0"/>
            </w:tcBorders>
          </w:tcPr>
          <w:p>
            <w:pPr>
              <w:pStyle w:val="3"/>
              <w:spacing w:before="156" w:beforeLines="50" w:after="156" w:afterLines="50"/>
              <w:rPr>
                <w:rFonts w:hAnsi="宋体" w:cs="宋体"/>
                <w:b/>
                <w:sz w:val="21"/>
                <w:szCs w:val="21"/>
              </w:rPr>
            </w:pPr>
            <w:r>
              <w:rPr>
                <w:rFonts w:hint="eastAsia" w:hAnsi="宋体" w:cs="宋体"/>
                <w:sz w:val="21"/>
                <w:szCs w:val="21"/>
              </w:rPr>
              <w:t>能够较好地形成良好的文化修养、人文情怀，</w:t>
            </w:r>
            <w:r>
              <w:rPr>
                <w:rFonts w:hint="eastAsia" w:hAnsi="宋体" w:cs="宋体"/>
                <w:bCs/>
                <w:sz w:val="21"/>
                <w:szCs w:val="21"/>
              </w:rPr>
              <w:t>审美品味和心理素养，</w:t>
            </w:r>
            <w:r>
              <w:rPr>
                <w:rFonts w:hint="eastAsia" w:hAnsi="宋体" w:cs="宋体"/>
                <w:sz w:val="21"/>
                <w:szCs w:val="21"/>
              </w:rPr>
              <w:t>形成自我发展意识。</w:t>
            </w:r>
          </w:p>
        </w:tc>
        <w:tc>
          <w:tcPr>
            <w:tcW w:w="1843" w:type="dxa"/>
            <w:tcBorders>
              <w:top w:val="single" w:color="auto" w:sz="4" w:space="0"/>
              <w:left w:val="single" w:color="auto" w:sz="4" w:space="0"/>
              <w:bottom w:val="single" w:color="auto" w:sz="4" w:space="0"/>
              <w:right w:val="single" w:color="auto" w:sz="4" w:space="0"/>
            </w:tcBorders>
          </w:tcPr>
          <w:p>
            <w:pPr>
              <w:pStyle w:val="3"/>
              <w:spacing w:before="156" w:beforeLines="50" w:after="156" w:afterLines="50"/>
              <w:rPr>
                <w:rFonts w:hAnsi="宋体" w:cs="宋体"/>
                <w:b/>
                <w:sz w:val="21"/>
                <w:szCs w:val="21"/>
              </w:rPr>
            </w:pPr>
            <w:r>
              <w:rPr>
                <w:rFonts w:hint="eastAsia" w:hAnsi="宋体" w:cs="宋体"/>
                <w:sz w:val="21"/>
                <w:szCs w:val="21"/>
              </w:rPr>
              <w:t>能够形成一般的文化修养、人文情怀，</w:t>
            </w:r>
            <w:r>
              <w:rPr>
                <w:rFonts w:hint="eastAsia" w:hAnsi="宋体" w:cs="宋体"/>
                <w:bCs/>
                <w:sz w:val="21"/>
                <w:szCs w:val="21"/>
              </w:rPr>
              <w:t>审美品味和心理素养，</w:t>
            </w:r>
            <w:r>
              <w:rPr>
                <w:rFonts w:hint="eastAsia" w:hAnsi="宋体" w:cs="宋体"/>
                <w:sz w:val="21"/>
                <w:szCs w:val="21"/>
              </w:rPr>
              <w:t>形成自我发展意识。</w:t>
            </w:r>
          </w:p>
        </w:tc>
        <w:tc>
          <w:tcPr>
            <w:tcW w:w="1779" w:type="dxa"/>
            <w:tcBorders>
              <w:top w:val="single" w:color="auto" w:sz="4" w:space="0"/>
              <w:left w:val="single" w:color="auto" w:sz="4" w:space="0"/>
              <w:bottom w:val="single" w:color="auto" w:sz="4" w:space="0"/>
              <w:right w:val="single" w:color="auto" w:sz="4" w:space="0"/>
            </w:tcBorders>
          </w:tcPr>
          <w:p>
            <w:pPr>
              <w:pStyle w:val="3"/>
              <w:spacing w:before="156" w:beforeLines="50" w:after="156" w:afterLines="50"/>
              <w:rPr>
                <w:rFonts w:hAnsi="宋体" w:cs="宋体"/>
                <w:b/>
                <w:sz w:val="21"/>
                <w:szCs w:val="21"/>
              </w:rPr>
            </w:pPr>
            <w:r>
              <w:rPr>
                <w:rFonts w:hint="eastAsia" w:hAnsi="宋体" w:cs="宋体"/>
                <w:sz w:val="21"/>
                <w:szCs w:val="21"/>
              </w:rPr>
              <w:t>能够基本形成合格的文化修养、人文情怀，</w:t>
            </w:r>
            <w:r>
              <w:rPr>
                <w:rFonts w:hint="eastAsia" w:hAnsi="宋体" w:cs="宋体"/>
                <w:bCs/>
                <w:sz w:val="21"/>
                <w:szCs w:val="21"/>
              </w:rPr>
              <w:t>审美品味和心理素养，</w:t>
            </w:r>
            <w:r>
              <w:rPr>
                <w:rFonts w:hint="eastAsia" w:hAnsi="宋体" w:cs="宋体"/>
                <w:sz w:val="21"/>
                <w:szCs w:val="21"/>
              </w:rPr>
              <w:t>形成自我发展意识。</w:t>
            </w:r>
          </w:p>
        </w:tc>
        <w:tc>
          <w:tcPr>
            <w:tcW w:w="1779" w:type="dxa"/>
            <w:tcBorders>
              <w:top w:val="single" w:color="auto" w:sz="4" w:space="0"/>
              <w:left w:val="single" w:color="auto" w:sz="4" w:space="0"/>
              <w:bottom w:val="single" w:color="auto" w:sz="4" w:space="0"/>
              <w:right w:val="single" w:color="auto" w:sz="4" w:space="0"/>
            </w:tcBorders>
          </w:tcPr>
          <w:p>
            <w:pPr>
              <w:pStyle w:val="3"/>
              <w:spacing w:before="156" w:beforeLines="50" w:after="156" w:afterLines="50"/>
              <w:rPr>
                <w:rFonts w:hAnsi="宋体" w:cs="宋体"/>
                <w:b/>
                <w:sz w:val="21"/>
                <w:szCs w:val="21"/>
              </w:rPr>
            </w:pPr>
            <w:r>
              <w:rPr>
                <w:rFonts w:hint="eastAsia" w:hAnsi="宋体" w:cs="宋体"/>
                <w:sz w:val="21"/>
                <w:szCs w:val="21"/>
              </w:rPr>
              <w:t>不能形成合格的文化修养、人文情怀，</w:t>
            </w:r>
            <w:r>
              <w:rPr>
                <w:rFonts w:hint="eastAsia" w:hAnsi="宋体" w:cs="宋体"/>
                <w:bCs/>
                <w:sz w:val="21"/>
                <w:szCs w:val="21"/>
              </w:rPr>
              <w:t>审美品味和心理素养，不能</w:t>
            </w:r>
            <w:r>
              <w:rPr>
                <w:rFonts w:hint="eastAsia" w:hAnsi="宋体" w:cs="宋体"/>
                <w:sz w:val="21"/>
                <w:szCs w:val="21"/>
              </w:rPr>
              <w:t>形成自我发展意识。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eastAsia="宋体"/>
                <w:b/>
                <w:bCs/>
                <w:sz w:val="21"/>
                <w:szCs w:val="21"/>
              </w:rPr>
            </w:pPr>
            <w:r>
              <w:rPr>
                <w:rFonts w:hint="eastAsia" w:ascii="宋体" w:hAnsi="宋体" w:eastAsia="宋体"/>
                <w:b/>
                <w:bCs/>
                <w:sz w:val="21"/>
                <w:szCs w:val="21"/>
              </w:rPr>
              <w:t>课程</w:t>
            </w:r>
          </w:p>
          <w:p>
            <w:pPr>
              <w:spacing w:before="156" w:beforeLines="50" w:after="156" w:afterLines="50"/>
              <w:jc w:val="center"/>
              <w:rPr>
                <w:rFonts w:ascii="宋体" w:hAnsi="宋体" w:eastAsia="宋体"/>
                <w:b/>
                <w:bCs/>
                <w:sz w:val="21"/>
                <w:szCs w:val="21"/>
              </w:rPr>
            </w:pPr>
            <w:r>
              <w:rPr>
                <w:rFonts w:ascii="宋体" w:hAnsi="宋体" w:eastAsia="宋体"/>
                <w:b/>
                <w:bCs/>
                <w:sz w:val="21"/>
                <w:szCs w:val="21"/>
              </w:rPr>
              <w:t>目标2</w:t>
            </w:r>
          </w:p>
        </w:tc>
        <w:tc>
          <w:tcPr>
            <w:tcW w:w="1984" w:type="dxa"/>
            <w:tcBorders>
              <w:top w:val="single" w:color="auto" w:sz="4" w:space="0"/>
              <w:left w:val="single" w:color="auto" w:sz="4" w:space="0"/>
              <w:bottom w:val="single" w:color="auto" w:sz="4" w:space="0"/>
              <w:right w:val="single" w:color="auto" w:sz="4" w:space="0"/>
            </w:tcBorders>
          </w:tcPr>
          <w:p>
            <w:pPr>
              <w:pStyle w:val="3"/>
              <w:spacing w:before="156" w:beforeLines="50" w:after="156" w:afterLines="50"/>
              <w:rPr>
                <w:rFonts w:hAnsi="宋体" w:cs="宋体"/>
                <w:bCs/>
                <w:sz w:val="21"/>
                <w:szCs w:val="21"/>
              </w:rPr>
            </w:pPr>
            <w:r>
              <w:rPr>
                <w:rFonts w:hint="eastAsia" w:hAnsi="宋体" w:cs="宋体"/>
                <w:bCs/>
                <w:sz w:val="21"/>
                <w:szCs w:val="21"/>
              </w:rPr>
              <w:t>通过阅读经典文学作品和相关文献，</w:t>
            </w:r>
            <w:r>
              <w:rPr>
                <w:rFonts w:hint="eastAsia" w:hAnsi="宋体" w:cs="宋体"/>
                <w:sz w:val="21"/>
                <w:szCs w:val="21"/>
              </w:rPr>
              <w:t>能够很好地</w:t>
            </w:r>
            <w:r>
              <w:rPr>
                <w:rFonts w:hint="eastAsia" w:hAnsi="宋体" w:cs="宋体"/>
                <w:bCs/>
                <w:sz w:val="21"/>
                <w:szCs w:val="21"/>
              </w:rPr>
              <w:t>掌握文学分析的基础技巧和思路，</w:t>
            </w:r>
            <w:r>
              <w:rPr>
                <w:rFonts w:hint="eastAsia" w:hAnsi="宋体" w:cs="宋体"/>
                <w:sz w:val="21"/>
                <w:szCs w:val="21"/>
              </w:rPr>
              <w:t>能够很好地</w:t>
            </w:r>
            <w:r>
              <w:rPr>
                <w:rFonts w:hint="eastAsia" w:hAnsi="宋体" w:cs="宋体"/>
                <w:bCs/>
                <w:sz w:val="21"/>
                <w:szCs w:val="21"/>
              </w:rPr>
              <w:t>把握和理解学科性质、学科研究领域和研究方法，</w:t>
            </w:r>
            <w:r>
              <w:rPr>
                <w:rFonts w:hint="eastAsia" w:hAnsi="宋体" w:cs="宋体"/>
                <w:sz w:val="21"/>
                <w:szCs w:val="21"/>
              </w:rPr>
              <w:t>能够很好地</w:t>
            </w:r>
            <w:r>
              <w:rPr>
                <w:rFonts w:hint="eastAsia" w:hAnsi="宋体" w:cs="宋体"/>
                <w:bCs/>
                <w:sz w:val="21"/>
                <w:szCs w:val="21"/>
              </w:rPr>
              <w:t>形成基本的学科素养。</w:t>
            </w:r>
          </w:p>
        </w:tc>
        <w:tc>
          <w:tcPr>
            <w:tcW w:w="1984"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宋体" w:hAnsi="宋体" w:eastAsia="宋体"/>
                <w:sz w:val="21"/>
                <w:szCs w:val="21"/>
              </w:rPr>
            </w:pPr>
            <w:r>
              <w:rPr>
                <w:rFonts w:hint="eastAsia" w:ascii="宋体" w:hAnsi="宋体" w:eastAsia="宋体"/>
                <w:bCs/>
                <w:sz w:val="21"/>
                <w:szCs w:val="21"/>
              </w:rPr>
              <w:t>通过阅读经典文学作品和相关文献，</w:t>
            </w:r>
            <w:r>
              <w:rPr>
                <w:rFonts w:hint="eastAsia" w:ascii="宋体" w:hAnsi="宋体" w:eastAsia="宋体"/>
                <w:sz w:val="21"/>
                <w:szCs w:val="21"/>
              </w:rPr>
              <w:t>能够较好地</w:t>
            </w:r>
            <w:r>
              <w:rPr>
                <w:rFonts w:hint="eastAsia" w:ascii="宋体" w:hAnsi="宋体" w:eastAsia="宋体"/>
                <w:bCs/>
                <w:sz w:val="21"/>
                <w:szCs w:val="21"/>
              </w:rPr>
              <w:t>掌握文学分析的基础技巧和思路，</w:t>
            </w:r>
            <w:r>
              <w:rPr>
                <w:rFonts w:hint="eastAsia" w:ascii="宋体" w:hAnsi="宋体" w:eastAsia="宋体"/>
                <w:sz w:val="21"/>
                <w:szCs w:val="21"/>
              </w:rPr>
              <w:t>能够较好地</w:t>
            </w:r>
            <w:r>
              <w:rPr>
                <w:rFonts w:hint="eastAsia" w:ascii="宋体" w:hAnsi="宋体" w:eastAsia="宋体"/>
                <w:bCs/>
                <w:sz w:val="21"/>
                <w:szCs w:val="21"/>
              </w:rPr>
              <w:t>把握和理解学科性质、学科研究领域和研究方法，</w:t>
            </w:r>
            <w:r>
              <w:rPr>
                <w:rFonts w:hint="eastAsia" w:ascii="宋体" w:hAnsi="宋体" w:eastAsia="宋体"/>
                <w:sz w:val="21"/>
                <w:szCs w:val="21"/>
              </w:rPr>
              <w:t>能够较好地</w:t>
            </w:r>
            <w:r>
              <w:rPr>
                <w:rFonts w:hint="eastAsia" w:ascii="宋体" w:hAnsi="宋体" w:eastAsia="宋体"/>
                <w:bCs/>
                <w:sz w:val="21"/>
                <w:szCs w:val="21"/>
              </w:rPr>
              <w:t>形成基本的学科素养。</w:t>
            </w:r>
          </w:p>
        </w:tc>
        <w:tc>
          <w:tcPr>
            <w:tcW w:w="1843"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宋体" w:hAnsi="宋体" w:eastAsia="宋体"/>
                <w:sz w:val="21"/>
                <w:szCs w:val="21"/>
              </w:rPr>
            </w:pPr>
            <w:r>
              <w:rPr>
                <w:rFonts w:hint="eastAsia" w:ascii="宋体" w:hAnsi="宋体" w:eastAsia="宋体"/>
                <w:bCs/>
                <w:sz w:val="21"/>
                <w:szCs w:val="21"/>
              </w:rPr>
              <w:t>通过阅读经典文学作品和相关文献，</w:t>
            </w:r>
            <w:r>
              <w:rPr>
                <w:rFonts w:hint="eastAsia" w:ascii="宋体" w:hAnsi="宋体" w:eastAsia="宋体"/>
                <w:sz w:val="21"/>
                <w:szCs w:val="21"/>
              </w:rPr>
              <w:t>能够一般性地</w:t>
            </w:r>
            <w:r>
              <w:rPr>
                <w:rFonts w:hint="eastAsia" w:ascii="宋体" w:hAnsi="宋体" w:eastAsia="宋体"/>
                <w:bCs/>
                <w:sz w:val="21"/>
                <w:szCs w:val="21"/>
              </w:rPr>
              <w:t>掌握文学分析的基础技巧和思路，</w:t>
            </w:r>
            <w:r>
              <w:rPr>
                <w:rFonts w:hint="eastAsia" w:ascii="宋体" w:hAnsi="宋体" w:eastAsia="宋体"/>
                <w:sz w:val="21"/>
                <w:szCs w:val="21"/>
              </w:rPr>
              <w:t>能够一般性地</w:t>
            </w:r>
            <w:r>
              <w:rPr>
                <w:rFonts w:hint="eastAsia" w:ascii="宋体" w:hAnsi="宋体" w:eastAsia="宋体"/>
                <w:bCs/>
                <w:sz w:val="21"/>
                <w:szCs w:val="21"/>
              </w:rPr>
              <w:t>把握和理解学科性质、学科研究领域和研究方法，</w:t>
            </w:r>
            <w:r>
              <w:rPr>
                <w:rFonts w:hint="eastAsia" w:ascii="宋体" w:hAnsi="宋体" w:eastAsia="宋体"/>
                <w:sz w:val="21"/>
                <w:szCs w:val="21"/>
              </w:rPr>
              <w:t>能够</w:t>
            </w:r>
            <w:r>
              <w:rPr>
                <w:rFonts w:hint="eastAsia" w:ascii="宋体" w:hAnsi="宋体" w:eastAsia="宋体"/>
                <w:bCs/>
                <w:sz w:val="21"/>
                <w:szCs w:val="21"/>
              </w:rPr>
              <w:t>形成基本的学科素养</w:t>
            </w:r>
          </w:p>
        </w:tc>
        <w:tc>
          <w:tcPr>
            <w:tcW w:w="1779"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宋体" w:hAnsi="宋体" w:eastAsia="宋体"/>
                <w:sz w:val="21"/>
                <w:szCs w:val="21"/>
              </w:rPr>
            </w:pPr>
            <w:r>
              <w:rPr>
                <w:rFonts w:hint="eastAsia" w:ascii="宋体" w:hAnsi="宋体" w:eastAsia="宋体"/>
                <w:bCs/>
                <w:sz w:val="21"/>
                <w:szCs w:val="21"/>
              </w:rPr>
              <w:t>通过阅读经典文学作品和相关文献，</w:t>
            </w:r>
            <w:r>
              <w:rPr>
                <w:rFonts w:hint="eastAsia" w:ascii="宋体" w:hAnsi="宋体" w:eastAsia="宋体"/>
                <w:sz w:val="21"/>
                <w:szCs w:val="21"/>
              </w:rPr>
              <w:t>能够基本</w:t>
            </w:r>
            <w:r>
              <w:rPr>
                <w:rFonts w:hint="eastAsia" w:ascii="宋体" w:hAnsi="宋体" w:eastAsia="宋体"/>
                <w:bCs/>
                <w:sz w:val="21"/>
                <w:szCs w:val="21"/>
              </w:rPr>
              <w:t>掌握文学分析的基础技巧和思路，</w:t>
            </w:r>
            <w:r>
              <w:rPr>
                <w:rFonts w:hint="eastAsia" w:ascii="宋体" w:hAnsi="宋体" w:eastAsia="宋体"/>
                <w:sz w:val="21"/>
                <w:szCs w:val="21"/>
              </w:rPr>
              <w:t>能够基本</w:t>
            </w:r>
            <w:r>
              <w:rPr>
                <w:rFonts w:hint="eastAsia" w:ascii="宋体" w:hAnsi="宋体" w:eastAsia="宋体"/>
                <w:bCs/>
                <w:sz w:val="21"/>
                <w:szCs w:val="21"/>
              </w:rPr>
              <w:t>把握和理解学科性质、学科研究领域和研究方法，</w:t>
            </w:r>
            <w:r>
              <w:rPr>
                <w:rFonts w:hint="eastAsia" w:ascii="宋体" w:hAnsi="宋体" w:eastAsia="宋体"/>
                <w:sz w:val="21"/>
                <w:szCs w:val="21"/>
              </w:rPr>
              <w:t>能够</w:t>
            </w:r>
            <w:r>
              <w:rPr>
                <w:rFonts w:hint="eastAsia" w:ascii="宋体" w:hAnsi="宋体" w:eastAsia="宋体"/>
                <w:bCs/>
                <w:sz w:val="21"/>
                <w:szCs w:val="21"/>
              </w:rPr>
              <w:t>形成合格的学科素养</w:t>
            </w:r>
          </w:p>
        </w:tc>
        <w:tc>
          <w:tcPr>
            <w:tcW w:w="1779"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宋体" w:hAnsi="宋体" w:eastAsia="宋体"/>
                <w:sz w:val="21"/>
                <w:szCs w:val="21"/>
              </w:rPr>
            </w:pPr>
            <w:r>
              <w:rPr>
                <w:rFonts w:hint="eastAsia" w:ascii="宋体" w:hAnsi="宋体" w:eastAsia="宋体"/>
                <w:bCs/>
                <w:sz w:val="21"/>
                <w:szCs w:val="21"/>
              </w:rPr>
              <w:t>通过阅读经典文学作品和相关文献，不</w:t>
            </w:r>
            <w:r>
              <w:rPr>
                <w:rFonts w:hint="eastAsia" w:ascii="宋体" w:hAnsi="宋体" w:eastAsia="宋体"/>
                <w:sz w:val="21"/>
                <w:szCs w:val="21"/>
              </w:rPr>
              <w:t>能</w:t>
            </w:r>
            <w:r>
              <w:rPr>
                <w:rFonts w:hint="eastAsia" w:ascii="宋体" w:hAnsi="宋体" w:eastAsia="宋体"/>
                <w:bCs/>
                <w:sz w:val="21"/>
                <w:szCs w:val="21"/>
              </w:rPr>
              <w:t>掌握文学分析的基础技巧和思路，不</w:t>
            </w:r>
            <w:r>
              <w:rPr>
                <w:rFonts w:hint="eastAsia" w:ascii="宋体" w:hAnsi="宋体" w:eastAsia="宋体"/>
                <w:sz w:val="21"/>
                <w:szCs w:val="21"/>
              </w:rPr>
              <w:t>能</w:t>
            </w:r>
            <w:r>
              <w:rPr>
                <w:rFonts w:hint="eastAsia" w:ascii="宋体" w:hAnsi="宋体" w:eastAsia="宋体"/>
                <w:bCs/>
                <w:sz w:val="21"/>
                <w:szCs w:val="21"/>
              </w:rPr>
              <w:t>把握和理解学科性质、学科研究领域和研究方法，不</w:t>
            </w:r>
            <w:r>
              <w:rPr>
                <w:rFonts w:hint="eastAsia" w:ascii="宋体" w:hAnsi="宋体" w:eastAsia="宋体"/>
                <w:sz w:val="21"/>
                <w:szCs w:val="21"/>
              </w:rPr>
              <w:t>能</w:t>
            </w:r>
            <w:r>
              <w:rPr>
                <w:rFonts w:hint="eastAsia" w:ascii="宋体" w:hAnsi="宋体" w:eastAsia="宋体"/>
                <w:bCs/>
                <w:sz w:val="21"/>
                <w:szCs w:val="21"/>
              </w:rPr>
              <w:t>形成基本的学科素养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eastAsia="宋体"/>
                <w:b/>
                <w:bCs/>
                <w:sz w:val="21"/>
                <w:szCs w:val="21"/>
              </w:rPr>
            </w:pPr>
            <w:r>
              <w:rPr>
                <w:rFonts w:hint="eastAsia" w:ascii="宋体" w:hAnsi="宋体" w:eastAsia="宋体"/>
                <w:b/>
                <w:bCs/>
                <w:sz w:val="21"/>
                <w:szCs w:val="21"/>
              </w:rPr>
              <w:t>课程</w:t>
            </w:r>
          </w:p>
          <w:p>
            <w:pPr>
              <w:spacing w:before="156" w:beforeLines="50" w:after="156" w:afterLines="50"/>
              <w:jc w:val="center"/>
              <w:rPr>
                <w:rFonts w:ascii="宋体" w:hAnsi="宋体" w:eastAsia="宋体"/>
                <w:b/>
                <w:bCs/>
                <w:sz w:val="21"/>
                <w:szCs w:val="21"/>
              </w:rPr>
            </w:pPr>
            <w:r>
              <w:rPr>
                <w:rFonts w:ascii="宋体" w:hAnsi="宋体" w:eastAsia="宋体"/>
                <w:b/>
                <w:bCs/>
                <w:sz w:val="21"/>
                <w:szCs w:val="21"/>
              </w:rPr>
              <w:t>目标3</w:t>
            </w:r>
          </w:p>
        </w:tc>
        <w:tc>
          <w:tcPr>
            <w:tcW w:w="1984" w:type="dxa"/>
            <w:tcBorders>
              <w:top w:val="single" w:color="auto" w:sz="4" w:space="0"/>
              <w:left w:val="single" w:color="auto" w:sz="4" w:space="0"/>
              <w:bottom w:val="single" w:color="auto" w:sz="4" w:space="0"/>
              <w:right w:val="single" w:color="auto" w:sz="4" w:space="0"/>
            </w:tcBorders>
          </w:tcPr>
          <w:p>
            <w:pPr>
              <w:pStyle w:val="3"/>
              <w:spacing w:before="156" w:beforeLines="50" w:after="156" w:afterLines="50"/>
              <w:rPr>
                <w:rFonts w:hAnsi="宋体" w:cs="宋体"/>
                <w:bCs/>
                <w:sz w:val="21"/>
                <w:szCs w:val="21"/>
              </w:rPr>
            </w:pPr>
            <w:r>
              <w:rPr>
                <w:rFonts w:hint="eastAsia" w:hAnsi="宋体" w:cs="宋体"/>
                <w:bCs/>
                <w:sz w:val="21"/>
                <w:szCs w:val="21"/>
              </w:rPr>
              <w:t>具备良好的写作能力、沟通和社会交际的能力、独立思考和辩证思维能力。</w:t>
            </w:r>
          </w:p>
          <w:p>
            <w:pPr>
              <w:spacing w:before="156" w:beforeLines="50" w:after="156" w:afterLines="50"/>
              <w:rPr>
                <w:rFonts w:ascii="宋体" w:hAnsi="宋体" w:eastAsia="宋体"/>
                <w:sz w:val="21"/>
                <w:szCs w:val="21"/>
              </w:rPr>
            </w:pPr>
          </w:p>
        </w:tc>
        <w:tc>
          <w:tcPr>
            <w:tcW w:w="1984" w:type="dxa"/>
            <w:tcBorders>
              <w:top w:val="single" w:color="auto" w:sz="4" w:space="0"/>
              <w:left w:val="single" w:color="auto" w:sz="4" w:space="0"/>
              <w:bottom w:val="single" w:color="auto" w:sz="4" w:space="0"/>
              <w:right w:val="single" w:color="auto" w:sz="4" w:space="0"/>
            </w:tcBorders>
          </w:tcPr>
          <w:p>
            <w:pPr>
              <w:pStyle w:val="3"/>
              <w:spacing w:before="156" w:beforeLines="50" w:after="156" w:afterLines="50"/>
              <w:rPr>
                <w:rFonts w:hAnsi="宋体" w:cs="宋体"/>
                <w:bCs/>
                <w:sz w:val="21"/>
                <w:szCs w:val="21"/>
              </w:rPr>
            </w:pPr>
            <w:r>
              <w:rPr>
                <w:rFonts w:hint="eastAsia" w:hAnsi="宋体" w:cs="宋体"/>
                <w:bCs/>
                <w:sz w:val="21"/>
                <w:szCs w:val="21"/>
              </w:rPr>
              <w:t>具备较好的写作能力、沟通和社会交际的能力、独立思考和辩证思维能力。</w:t>
            </w:r>
          </w:p>
          <w:p>
            <w:pPr>
              <w:spacing w:before="156" w:beforeLines="50" w:after="156" w:afterLines="50"/>
              <w:rPr>
                <w:rFonts w:ascii="宋体" w:hAnsi="宋体" w:eastAsia="宋体"/>
                <w:sz w:val="21"/>
                <w:szCs w:val="21"/>
              </w:rPr>
            </w:pPr>
          </w:p>
        </w:tc>
        <w:tc>
          <w:tcPr>
            <w:tcW w:w="1843" w:type="dxa"/>
            <w:tcBorders>
              <w:top w:val="single" w:color="auto" w:sz="4" w:space="0"/>
              <w:left w:val="single" w:color="auto" w:sz="4" w:space="0"/>
              <w:bottom w:val="single" w:color="auto" w:sz="4" w:space="0"/>
              <w:right w:val="single" w:color="auto" w:sz="4" w:space="0"/>
            </w:tcBorders>
          </w:tcPr>
          <w:p>
            <w:pPr>
              <w:pStyle w:val="3"/>
              <w:spacing w:before="156" w:beforeLines="50" w:after="156" w:afterLines="50"/>
              <w:rPr>
                <w:rFonts w:hAnsi="宋体" w:cs="宋体"/>
                <w:bCs/>
                <w:sz w:val="21"/>
                <w:szCs w:val="21"/>
              </w:rPr>
            </w:pPr>
            <w:r>
              <w:rPr>
                <w:rFonts w:hint="eastAsia" w:hAnsi="宋体" w:cs="宋体"/>
                <w:bCs/>
                <w:sz w:val="21"/>
                <w:szCs w:val="21"/>
              </w:rPr>
              <w:t>具备一般性的写作能力、沟通和社会交际的能力、独立思考和辩证思维能力。</w:t>
            </w:r>
          </w:p>
          <w:p>
            <w:pPr>
              <w:spacing w:before="156" w:beforeLines="50" w:after="156" w:afterLines="50"/>
              <w:rPr>
                <w:rFonts w:ascii="宋体" w:hAnsi="宋体" w:eastAsia="宋体"/>
                <w:sz w:val="21"/>
                <w:szCs w:val="21"/>
              </w:rPr>
            </w:pPr>
          </w:p>
        </w:tc>
        <w:tc>
          <w:tcPr>
            <w:tcW w:w="1779" w:type="dxa"/>
            <w:tcBorders>
              <w:top w:val="single" w:color="auto" w:sz="4" w:space="0"/>
              <w:left w:val="single" w:color="auto" w:sz="4" w:space="0"/>
              <w:bottom w:val="single" w:color="auto" w:sz="4" w:space="0"/>
              <w:right w:val="single" w:color="auto" w:sz="4" w:space="0"/>
            </w:tcBorders>
          </w:tcPr>
          <w:p>
            <w:pPr>
              <w:pStyle w:val="3"/>
              <w:spacing w:before="156" w:beforeLines="50" w:after="156" w:afterLines="50"/>
              <w:rPr>
                <w:rFonts w:hAnsi="宋体" w:cs="宋体"/>
                <w:bCs/>
                <w:sz w:val="21"/>
                <w:szCs w:val="21"/>
              </w:rPr>
            </w:pPr>
            <w:r>
              <w:rPr>
                <w:rFonts w:hint="eastAsia" w:hAnsi="宋体" w:cs="宋体"/>
                <w:bCs/>
                <w:sz w:val="21"/>
                <w:szCs w:val="21"/>
              </w:rPr>
              <w:t>具备基本的写作能力、沟通和社会交际的能力、独立思考和辩证思维能力。</w:t>
            </w:r>
          </w:p>
          <w:p>
            <w:pPr>
              <w:spacing w:before="156" w:beforeLines="50" w:after="156" w:afterLines="50"/>
              <w:rPr>
                <w:rFonts w:ascii="宋体" w:hAnsi="宋体" w:eastAsia="宋体"/>
                <w:sz w:val="21"/>
                <w:szCs w:val="21"/>
              </w:rPr>
            </w:pPr>
          </w:p>
        </w:tc>
        <w:tc>
          <w:tcPr>
            <w:tcW w:w="1779" w:type="dxa"/>
            <w:tcBorders>
              <w:top w:val="single" w:color="auto" w:sz="4" w:space="0"/>
              <w:left w:val="single" w:color="auto" w:sz="4" w:space="0"/>
              <w:bottom w:val="single" w:color="auto" w:sz="4" w:space="0"/>
              <w:right w:val="single" w:color="auto" w:sz="4" w:space="0"/>
            </w:tcBorders>
          </w:tcPr>
          <w:p>
            <w:pPr>
              <w:pStyle w:val="3"/>
              <w:spacing w:before="156" w:beforeLines="50" w:after="156" w:afterLines="50"/>
              <w:rPr>
                <w:rFonts w:hAnsi="宋体" w:cs="宋体"/>
                <w:bCs/>
                <w:sz w:val="21"/>
                <w:szCs w:val="21"/>
              </w:rPr>
            </w:pPr>
            <w:r>
              <w:rPr>
                <w:rFonts w:hint="eastAsia" w:hAnsi="宋体" w:cs="宋体"/>
                <w:bCs/>
                <w:sz w:val="21"/>
                <w:szCs w:val="21"/>
              </w:rPr>
              <w:t>不具备基本写作能力、沟通和社会交际的能力、独立思考和辩证思维能力。</w:t>
            </w:r>
          </w:p>
          <w:p>
            <w:pPr>
              <w:spacing w:before="156" w:beforeLines="50" w:after="156" w:afterLines="50"/>
              <w:rPr>
                <w:rFonts w:ascii="宋体" w:hAnsi="宋体" w:eastAsia="宋体"/>
                <w:sz w:val="21"/>
                <w:szCs w:val="21"/>
              </w:rPr>
            </w:pPr>
          </w:p>
        </w:tc>
      </w:tr>
    </w:tbl>
    <w:p>
      <w:pPr>
        <w:rPr>
          <w:rFonts w:ascii="宋体" w:hAnsi="宋体" w:eastAsia="宋体"/>
          <w:sz w:val="21"/>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ourier New">
    <w:panose1 w:val="02070309020205020404"/>
    <w:charset w:val="00"/>
    <w:family w:val="modern"/>
    <w:pitch w:val="default"/>
    <w:sig w:usb0="E0002EFF" w:usb1="C0007843" w:usb2="00000009" w:usb3="00000000" w:csb0="400001FF" w:csb1="FFFF0000"/>
  </w:font>
  <w:font w:name="TimesNewRomanPSMT">
    <w:altName w:val="MS Gothic"/>
    <w:panose1 w:val="00000000000000000000"/>
    <w:charset w:val="80"/>
    <w:family w:val="auto"/>
    <w:pitch w:val="default"/>
    <w:sig w:usb0="00000000" w:usb1="00000000" w:usb2="00000010" w:usb3="00000000" w:csb0="00020000" w:csb1="00000000"/>
  </w:font>
  <w:font w:name="MS Gothic">
    <w:panose1 w:val="020B0609070205080204"/>
    <w:charset w:val="80"/>
    <w:family w:val="auto"/>
    <w:pitch w:val="default"/>
    <w:sig w:usb0="E00002FF" w:usb1="6AC7FDFB" w:usb2="08000012" w:usb3="00000000" w:csb0="4002009F" w:csb1="DFD70000"/>
  </w:font>
  <w:font w:name="PMingLiU">
    <w:altName w:val="Microsoft JhengHei UI"/>
    <w:panose1 w:val="02010601000101010101"/>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 w:name="PingFang TC">
    <w:altName w:val="Microsoft JhengHei"/>
    <w:panose1 w:val="00000000000000000000"/>
    <w:charset w:val="88"/>
    <w:family w:val="swiss"/>
    <w:pitch w:val="default"/>
    <w:sig w:usb0="00000000" w:usb1="00000000" w:usb2="00000017" w:usb3="00000000" w:csb0="00100001" w:csb1="00000000"/>
  </w:font>
  <w:font w:name="Microsoft JhengHei">
    <w:panose1 w:val="020B0604030504040204"/>
    <w:charset w:val="88"/>
    <w:family w:val="auto"/>
    <w:pitch w:val="default"/>
    <w:sig w:usb0="000002A7" w:usb1="28CF4400" w:usb2="00000016" w:usb3="00000000" w:csb0="00100009"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E10DEA"/>
    <w:multiLevelType w:val="multilevel"/>
    <w:tmpl w:val="02E10DEA"/>
    <w:lvl w:ilvl="0" w:tentative="0">
      <w:start w:val="1"/>
      <w:numFmt w:val="decimal"/>
      <w:lvlText w:val="%1."/>
      <w:lvlJc w:val="left"/>
      <w:pPr>
        <w:ind w:left="922" w:hanging="360"/>
      </w:pPr>
    </w:lvl>
    <w:lvl w:ilvl="1" w:tentative="0">
      <w:start w:val="1"/>
      <w:numFmt w:val="lowerLetter"/>
      <w:lvlText w:val="%2."/>
      <w:lvlJc w:val="left"/>
      <w:pPr>
        <w:ind w:left="1642" w:hanging="360"/>
      </w:pPr>
    </w:lvl>
    <w:lvl w:ilvl="2" w:tentative="0">
      <w:start w:val="1"/>
      <w:numFmt w:val="lowerRoman"/>
      <w:lvlText w:val="%3."/>
      <w:lvlJc w:val="right"/>
      <w:pPr>
        <w:ind w:left="2362" w:hanging="180"/>
      </w:pPr>
    </w:lvl>
    <w:lvl w:ilvl="3" w:tentative="0">
      <w:start w:val="1"/>
      <w:numFmt w:val="decimal"/>
      <w:lvlText w:val="%4."/>
      <w:lvlJc w:val="left"/>
      <w:pPr>
        <w:ind w:left="3082" w:hanging="360"/>
      </w:pPr>
    </w:lvl>
    <w:lvl w:ilvl="4" w:tentative="0">
      <w:start w:val="1"/>
      <w:numFmt w:val="lowerLetter"/>
      <w:lvlText w:val="%5."/>
      <w:lvlJc w:val="left"/>
      <w:pPr>
        <w:ind w:left="3802" w:hanging="360"/>
      </w:pPr>
    </w:lvl>
    <w:lvl w:ilvl="5" w:tentative="0">
      <w:start w:val="1"/>
      <w:numFmt w:val="lowerRoman"/>
      <w:lvlText w:val="%6."/>
      <w:lvlJc w:val="right"/>
      <w:pPr>
        <w:ind w:left="4522" w:hanging="180"/>
      </w:pPr>
    </w:lvl>
    <w:lvl w:ilvl="6" w:tentative="0">
      <w:start w:val="1"/>
      <w:numFmt w:val="decimal"/>
      <w:lvlText w:val="%7."/>
      <w:lvlJc w:val="left"/>
      <w:pPr>
        <w:ind w:left="5242" w:hanging="360"/>
      </w:pPr>
    </w:lvl>
    <w:lvl w:ilvl="7" w:tentative="0">
      <w:start w:val="1"/>
      <w:numFmt w:val="lowerLetter"/>
      <w:lvlText w:val="%8."/>
      <w:lvlJc w:val="left"/>
      <w:pPr>
        <w:ind w:left="5962" w:hanging="360"/>
      </w:pPr>
    </w:lvl>
    <w:lvl w:ilvl="8" w:tentative="0">
      <w:start w:val="1"/>
      <w:numFmt w:val="lowerRoman"/>
      <w:lvlText w:val="%9."/>
      <w:lvlJc w:val="right"/>
      <w:pPr>
        <w:ind w:left="6682" w:hanging="180"/>
      </w:pPr>
    </w:lvl>
  </w:abstractNum>
  <w:abstractNum w:abstractNumId="1">
    <w:nsid w:val="02F21CA5"/>
    <w:multiLevelType w:val="multilevel"/>
    <w:tmpl w:val="02F21CA5"/>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067F5D3A"/>
    <w:multiLevelType w:val="multilevel"/>
    <w:tmpl w:val="067F5D3A"/>
    <w:lvl w:ilvl="0" w:tentative="0">
      <w:start w:val="1"/>
      <w:numFmt w:val="japaneseCounting"/>
      <w:lvlText w:val="%1、"/>
      <w:lvlJc w:val="left"/>
      <w:pPr>
        <w:ind w:left="840" w:hanging="480"/>
      </w:pPr>
      <w:rPr>
        <w:rFonts w:hint="default"/>
      </w:rPr>
    </w:lvl>
    <w:lvl w:ilvl="1" w:tentative="0">
      <w:start w:val="1"/>
      <w:numFmt w:val="decimal"/>
      <w:lvlText w:val="%2、"/>
      <w:lvlJc w:val="left"/>
      <w:pPr>
        <w:ind w:left="1440" w:hanging="360"/>
      </w:pPr>
      <w:rPr>
        <w:rFonts w:hint="default"/>
      </w:r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0C2476E4"/>
    <w:multiLevelType w:val="multilevel"/>
    <w:tmpl w:val="0C2476E4"/>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0C9201CE"/>
    <w:multiLevelType w:val="multilevel"/>
    <w:tmpl w:val="0C9201CE"/>
    <w:lvl w:ilvl="0" w:tentative="0">
      <w:start w:val="1"/>
      <w:numFmt w:val="decimal"/>
      <w:lvlText w:val="%1."/>
      <w:lvlJc w:val="left"/>
      <w:pPr>
        <w:ind w:left="1200" w:hanging="360"/>
      </w:pPr>
    </w:lvl>
    <w:lvl w:ilvl="1" w:tentative="0">
      <w:start w:val="1"/>
      <w:numFmt w:val="lowerLetter"/>
      <w:lvlText w:val="%2."/>
      <w:lvlJc w:val="left"/>
      <w:pPr>
        <w:ind w:left="1920" w:hanging="360"/>
      </w:pPr>
    </w:lvl>
    <w:lvl w:ilvl="2" w:tentative="0">
      <w:start w:val="1"/>
      <w:numFmt w:val="lowerRoman"/>
      <w:lvlText w:val="%3."/>
      <w:lvlJc w:val="right"/>
      <w:pPr>
        <w:ind w:left="2640" w:hanging="180"/>
      </w:pPr>
    </w:lvl>
    <w:lvl w:ilvl="3" w:tentative="0">
      <w:start w:val="1"/>
      <w:numFmt w:val="decimal"/>
      <w:lvlText w:val="%4."/>
      <w:lvlJc w:val="left"/>
      <w:pPr>
        <w:ind w:left="3360" w:hanging="360"/>
      </w:pPr>
    </w:lvl>
    <w:lvl w:ilvl="4" w:tentative="0">
      <w:start w:val="1"/>
      <w:numFmt w:val="lowerLetter"/>
      <w:lvlText w:val="%5."/>
      <w:lvlJc w:val="left"/>
      <w:pPr>
        <w:ind w:left="4080" w:hanging="360"/>
      </w:pPr>
    </w:lvl>
    <w:lvl w:ilvl="5" w:tentative="0">
      <w:start w:val="1"/>
      <w:numFmt w:val="lowerRoman"/>
      <w:lvlText w:val="%6."/>
      <w:lvlJc w:val="right"/>
      <w:pPr>
        <w:ind w:left="4800" w:hanging="180"/>
      </w:pPr>
    </w:lvl>
    <w:lvl w:ilvl="6" w:tentative="0">
      <w:start w:val="1"/>
      <w:numFmt w:val="decimal"/>
      <w:lvlText w:val="%7."/>
      <w:lvlJc w:val="left"/>
      <w:pPr>
        <w:ind w:left="5520" w:hanging="360"/>
      </w:pPr>
    </w:lvl>
    <w:lvl w:ilvl="7" w:tentative="0">
      <w:start w:val="1"/>
      <w:numFmt w:val="lowerLetter"/>
      <w:lvlText w:val="%8."/>
      <w:lvlJc w:val="left"/>
      <w:pPr>
        <w:ind w:left="6240" w:hanging="360"/>
      </w:pPr>
    </w:lvl>
    <w:lvl w:ilvl="8" w:tentative="0">
      <w:start w:val="1"/>
      <w:numFmt w:val="lowerRoman"/>
      <w:lvlText w:val="%9."/>
      <w:lvlJc w:val="right"/>
      <w:pPr>
        <w:ind w:left="6960" w:hanging="180"/>
      </w:pPr>
    </w:lvl>
  </w:abstractNum>
  <w:abstractNum w:abstractNumId="5">
    <w:nsid w:val="15D23F48"/>
    <w:multiLevelType w:val="multilevel"/>
    <w:tmpl w:val="15D23F48"/>
    <w:lvl w:ilvl="0" w:tentative="0">
      <w:start w:val="1"/>
      <w:numFmt w:val="decimal"/>
      <w:lvlText w:val="%1)"/>
      <w:lvlJc w:val="left"/>
      <w:pPr>
        <w:ind w:left="840" w:hanging="360"/>
      </w:pPr>
      <w:rPr>
        <w:rFonts w:hint="default"/>
        <w:sz w:val="20"/>
      </w:rPr>
    </w:lvl>
    <w:lvl w:ilvl="1" w:tentative="0">
      <w:start w:val="1"/>
      <w:numFmt w:val="bullet"/>
      <w:lvlText w:val="o"/>
      <w:lvlJc w:val="left"/>
      <w:pPr>
        <w:tabs>
          <w:tab w:val="left" w:pos="1800"/>
        </w:tabs>
        <w:ind w:left="1800" w:hanging="360"/>
      </w:pPr>
      <w:rPr>
        <w:rFonts w:hint="default" w:ascii="Courier New" w:hAnsi="Courier New" w:cs="Times New Roman"/>
        <w:sz w:val="20"/>
      </w:rPr>
    </w:lvl>
    <w:lvl w:ilvl="2" w:tentative="0">
      <w:start w:val="1"/>
      <w:numFmt w:val="bullet"/>
      <w:lvlText w:val=""/>
      <w:lvlJc w:val="left"/>
      <w:pPr>
        <w:tabs>
          <w:tab w:val="left" w:pos="2520"/>
        </w:tabs>
        <w:ind w:left="2520" w:hanging="360"/>
      </w:pPr>
      <w:rPr>
        <w:rFonts w:hint="default" w:ascii="Wingdings" w:hAnsi="Wingdings"/>
        <w:sz w:val="20"/>
      </w:rPr>
    </w:lvl>
    <w:lvl w:ilvl="3" w:tentative="0">
      <w:start w:val="1"/>
      <w:numFmt w:val="bullet"/>
      <w:lvlText w:val=""/>
      <w:lvlJc w:val="left"/>
      <w:pPr>
        <w:tabs>
          <w:tab w:val="left" w:pos="3240"/>
        </w:tabs>
        <w:ind w:left="3240" w:hanging="360"/>
      </w:pPr>
      <w:rPr>
        <w:rFonts w:hint="default" w:ascii="Wingdings" w:hAnsi="Wingdings"/>
        <w:sz w:val="20"/>
      </w:rPr>
    </w:lvl>
    <w:lvl w:ilvl="4" w:tentative="0">
      <w:start w:val="1"/>
      <w:numFmt w:val="bullet"/>
      <w:lvlText w:val=""/>
      <w:lvlJc w:val="left"/>
      <w:pPr>
        <w:tabs>
          <w:tab w:val="left" w:pos="3960"/>
        </w:tabs>
        <w:ind w:left="3960" w:hanging="360"/>
      </w:pPr>
      <w:rPr>
        <w:rFonts w:hint="default" w:ascii="Wingdings" w:hAnsi="Wingdings"/>
        <w:sz w:val="20"/>
      </w:rPr>
    </w:lvl>
    <w:lvl w:ilvl="5" w:tentative="0">
      <w:start w:val="1"/>
      <w:numFmt w:val="bullet"/>
      <w:lvlText w:val=""/>
      <w:lvlJc w:val="left"/>
      <w:pPr>
        <w:tabs>
          <w:tab w:val="left" w:pos="4680"/>
        </w:tabs>
        <w:ind w:left="4680" w:hanging="360"/>
      </w:pPr>
      <w:rPr>
        <w:rFonts w:hint="default" w:ascii="Wingdings" w:hAnsi="Wingdings"/>
        <w:sz w:val="20"/>
      </w:rPr>
    </w:lvl>
    <w:lvl w:ilvl="6" w:tentative="0">
      <w:start w:val="1"/>
      <w:numFmt w:val="bullet"/>
      <w:lvlText w:val=""/>
      <w:lvlJc w:val="left"/>
      <w:pPr>
        <w:tabs>
          <w:tab w:val="left" w:pos="5400"/>
        </w:tabs>
        <w:ind w:left="5400" w:hanging="360"/>
      </w:pPr>
      <w:rPr>
        <w:rFonts w:hint="default" w:ascii="Wingdings" w:hAnsi="Wingdings"/>
        <w:sz w:val="20"/>
      </w:rPr>
    </w:lvl>
    <w:lvl w:ilvl="7" w:tentative="0">
      <w:start w:val="1"/>
      <w:numFmt w:val="bullet"/>
      <w:lvlText w:val=""/>
      <w:lvlJc w:val="left"/>
      <w:pPr>
        <w:tabs>
          <w:tab w:val="left" w:pos="6120"/>
        </w:tabs>
        <w:ind w:left="6120" w:hanging="360"/>
      </w:pPr>
      <w:rPr>
        <w:rFonts w:hint="default" w:ascii="Wingdings" w:hAnsi="Wingdings"/>
        <w:sz w:val="20"/>
      </w:rPr>
    </w:lvl>
    <w:lvl w:ilvl="8" w:tentative="0">
      <w:start w:val="1"/>
      <w:numFmt w:val="bullet"/>
      <w:lvlText w:val=""/>
      <w:lvlJc w:val="left"/>
      <w:pPr>
        <w:tabs>
          <w:tab w:val="left" w:pos="6840"/>
        </w:tabs>
        <w:ind w:left="6840" w:hanging="360"/>
      </w:pPr>
      <w:rPr>
        <w:rFonts w:hint="default" w:ascii="Wingdings" w:hAnsi="Wingdings"/>
        <w:sz w:val="20"/>
      </w:rPr>
    </w:lvl>
  </w:abstractNum>
  <w:abstractNum w:abstractNumId="6">
    <w:nsid w:val="17B82907"/>
    <w:multiLevelType w:val="multilevel"/>
    <w:tmpl w:val="17B82907"/>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7">
    <w:nsid w:val="19DB1367"/>
    <w:multiLevelType w:val="multilevel"/>
    <w:tmpl w:val="19DB1367"/>
    <w:lvl w:ilvl="0" w:tentative="0">
      <w:start w:val="1"/>
      <w:numFmt w:val="japaneseCounting"/>
      <w:lvlText w:val="%1、"/>
      <w:lvlJc w:val="left"/>
      <w:pPr>
        <w:ind w:left="1320" w:hanging="480"/>
      </w:pPr>
      <w:rPr>
        <w:rFonts w:hint="default"/>
      </w:rPr>
    </w:lvl>
    <w:lvl w:ilvl="1" w:tentative="0">
      <w:start w:val="1"/>
      <w:numFmt w:val="lowerLetter"/>
      <w:lvlText w:val="%2."/>
      <w:lvlJc w:val="left"/>
      <w:pPr>
        <w:ind w:left="1920" w:hanging="360"/>
      </w:pPr>
    </w:lvl>
    <w:lvl w:ilvl="2" w:tentative="0">
      <w:start w:val="1"/>
      <w:numFmt w:val="lowerRoman"/>
      <w:lvlText w:val="%3."/>
      <w:lvlJc w:val="right"/>
      <w:pPr>
        <w:ind w:left="2640" w:hanging="180"/>
      </w:pPr>
    </w:lvl>
    <w:lvl w:ilvl="3" w:tentative="0">
      <w:start w:val="1"/>
      <w:numFmt w:val="decimal"/>
      <w:lvlText w:val="%4."/>
      <w:lvlJc w:val="left"/>
      <w:pPr>
        <w:ind w:left="3360" w:hanging="360"/>
      </w:pPr>
    </w:lvl>
    <w:lvl w:ilvl="4" w:tentative="0">
      <w:start w:val="1"/>
      <w:numFmt w:val="lowerLetter"/>
      <w:lvlText w:val="%5."/>
      <w:lvlJc w:val="left"/>
      <w:pPr>
        <w:ind w:left="4080" w:hanging="360"/>
      </w:pPr>
    </w:lvl>
    <w:lvl w:ilvl="5" w:tentative="0">
      <w:start w:val="1"/>
      <w:numFmt w:val="lowerRoman"/>
      <w:lvlText w:val="%6."/>
      <w:lvlJc w:val="right"/>
      <w:pPr>
        <w:ind w:left="4800" w:hanging="180"/>
      </w:pPr>
    </w:lvl>
    <w:lvl w:ilvl="6" w:tentative="0">
      <w:start w:val="1"/>
      <w:numFmt w:val="decimal"/>
      <w:lvlText w:val="%7."/>
      <w:lvlJc w:val="left"/>
      <w:pPr>
        <w:ind w:left="5520" w:hanging="360"/>
      </w:pPr>
    </w:lvl>
    <w:lvl w:ilvl="7" w:tentative="0">
      <w:start w:val="1"/>
      <w:numFmt w:val="lowerLetter"/>
      <w:lvlText w:val="%8."/>
      <w:lvlJc w:val="left"/>
      <w:pPr>
        <w:ind w:left="6240" w:hanging="360"/>
      </w:pPr>
    </w:lvl>
    <w:lvl w:ilvl="8" w:tentative="0">
      <w:start w:val="1"/>
      <w:numFmt w:val="lowerRoman"/>
      <w:lvlText w:val="%9."/>
      <w:lvlJc w:val="right"/>
      <w:pPr>
        <w:ind w:left="6960" w:hanging="180"/>
      </w:pPr>
    </w:lvl>
  </w:abstractNum>
  <w:abstractNum w:abstractNumId="8">
    <w:nsid w:val="1A3F22D3"/>
    <w:multiLevelType w:val="multilevel"/>
    <w:tmpl w:val="1A3F22D3"/>
    <w:lvl w:ilvl="0" w:tentative="0">
      <w:start w:val="1"/>
      <w:numFmt w:val="japaneseCounting"/>
      <w:lvlText w:val="%1、"/>
      <w:lvlJc w:val="left"/>
      <w:pPr>
        <w:ind w:left="1260" w:hanging="420"/>
      </w:pPr>
      <w:rPr>
        <w:rFonts w:hint="default"/>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9">
    <w:nsid w:val="1CFF21AC"/>
    <w:multiLevelType w:val="multilevel"/>
    <w:tmpl w:val="1CFF21AC"/>
    <w:lvl w:ilvl="0" w:tentative="0">
      <w:start w:val="1"/>
      <w:numFmt w:val="none"/>
      <w:lvlText w:val="一、"/>
      <w:lvlJc w:val="left"/>
      <w:pPr>
        <w:ind w:left="960" w:hanging="480"/>
      </w:pPr>
      <w:rPr>
        <w:rFonts w:hint="default"/>
      </w:rPr>
    </w:lvl>
    <w:lvl w:ilvl="1" w:tentative="0">
      <w:start w:val="1"/>
      <w:numFmt w:val="lowerLetter"/>
      <w:lvlText w:val="%2."/>
      <w:lvlJc w:val="left"/>
      <w:pPr>
        <w:ind w:left="1560" w:hanging="360"/>
      </w:pPr>
    </w:lvl>
    <w:lvl w:ilvl="2" w:tentative="0">
      <w:start w:val="1"/>
      <w:numFmt w:val="lowerRoman"/>
      <w:lvlText w:val="%3."/>
      <w:lvlJc w:val="right"/>
      <w:pPr>
        <w:ind w:left="2280" w:hanging="180"/>
      </w:pPr>
    </w:lvl>
    <w:lvl w:ilvl="3" w:tentative="0">
      <w:start w:val="1"/>
      <w:numFmt w:val="decimal"/>
      <w:lvlText w:val="%4."/>
      <w:lvlJc w:val="left"/>
      <w:pPr>
        <w:ind w:left="3000" w:hanging="360"/>
      </w:pPr>
    </w:lvl>
    <w:lvl w:ilvl="4" w:tentative="0">
      <w:start w:val="1"/>
      <w:numFmt w:val="lowerLetter"/>
      <w:lvlText w:val="%5."/>
      <w:lvlJc w:val="left"/>
      <w:pPr>
        <w:ind w:left="3720" w:hanging="360"/>
      </w:pPr>
    </w:lvl>
    <w:lvl w:ilvl="5" w:tentative="0">
      <w:start w:val="1"/>
      <w:numFmt w:val="lowerRoman"/>
      <w:lvlText w:val="%6."/>
      <w:lvlJc w:val="right"/>
      <w:pPr>
        <w:ind w:left="4440" w:hanging="180"/>
      </w:pPr>
    </w:lvl>
    <w:lvl w:ilvl="6" w:tentative="0">
      <w:start w:val="1"/>
      <w:numFmt w:val="decimal"/>
      <w:lvlText w:val="%7."/>
      <w:lvlJc w:val="left"/>
      <w:pPr>
        <w:ind w:left="5160" w:hanging="360"/>
      </w:pPr>
    </w:lvl>
    <w:lvl w:ilvl="7" w:tentative="0">
      <w:start w:val="1"/>
      <w:numFmt w:val="lowerLetter"/>
      <w:lvlText w:val="%8."/>
      <w:lvlJc w:val="left"/>
      <w:pPr>
        <w:ind w:left="5880" w:hanging="360"/>
      </w:pPr>
    </w:lvl>
    <w:lvl w:ilvl="8" w:tentative="0">
      <w:start w:val="1"/>
      <w:numFmt w:val="lowerRoman"/>
      <w:lvlText w:val="%9."/>
      <w:lvlJc w:val="right"/>
      <w:pPr>
        <w:ind w:left="6600" w:hanging="180"/>
      </w:pPr>
    </w:lvl>
  </w:abstractNum>
  <w:abstractNum w:abstractNumId="10">
    <w:nsid w:val="1F122C80"/>
    <w:multiLevelType w:val="multilevel"/>
    <w:tmpl w:val="1F122C80"/>
    <w:lvl w:ilvl="0" w:tentative="0">
      <w:start w:val="1"/>
      <w:numFmt w:val="decimal"/>
      <w:lvlText w:val="%1）"/>
      <w:lvlJc w:val="left"/>
      <w:pPr>
        <w:ind w:left="840" w:hanging="360"/>
      </w:pPr>
      <w:rPr>
        <w:rFonts w:hint="default"/>
      </w:rPr>
    </w:lvl>
    <w:lvl w:ilvl="1" w:tentative="0">
      <w:start w:val="1"/>
      <w:numFmt w:val="decimal"/>
      <w:lvlText w:val="%2."/>
      <w:lvlJc w:val="left"/>
      <w:pPr>
        <w:tabs>
          <w:tab w:val="left" w:pos="1560"/>
        </w:tabs>
        <w:ind w:left="1560" w:hanging="360"/>
      </w:pPr>
    </w:lvl>
    <w:lvl w:ilvl="2" w:tentative="0">
      <w:start w:val="1"/>
      <w:numFmt w:val="decimal"/>
      <w:lvlText w:val="%3."/>
      <w:lvlJc w:val="left"/>
      <w:pPr>
        <w:tabs>
          <w:tab w:val="left" w:pos="2280"/>
        </w:tabs>
        <w:ind w:left="2280" w:hanging="360"/>
      </w:pPr>
    </w:lvl>
    <w:lvl w:ilvl="3" w:tentative="0">
      <w:start w:val="1"/>
      <w:numFmt w:val="decimal"/>
      <w:lvlText w:val="%4."/>
      <w:lvlJc w:val="left"/>
      <w:pPr>
        <w:tabs>
          <w:tab w:val="left" w:pos="3000"/>
        </w:tabs>
        <w:ind w:left="3000" w:hanging="360"/>
      </w:pPr>
    </w:lvl>
    <w:lvl w:ilvl="4" w:tentative="0">
      <w:start w:val="1"/>
      <w:numFmt w:val="decimal"/>
      <w:lvlText w:val="%5."/>
      <w:lvlJc w:val="left"/>
      <w:pPr>
        <w:tabs>
          <w:tab w:val="left" w:pos="3720"/>
        </w:tabs>
        <w:ind w:left="3720" w:hanging="360"/>
      </w:pPr>
    </w:lvl>
    <w:lvl w:ilvl="5" w:tentative="0">
      <w:start w:val="1"/>
      <w:numFmt w:val="decimal"/>
      <w:lvlText w:val="%6."/>
      <w:lvlJc w:val="left"/>
      <w:pPr>
        <w:tabs>
          <w:tab w:val="left" w:pos="4440"/>
        </w:tabs>
        <w:ind w:left="4440" w:hanging="360"/>
      </w:pPr>
    </w:lvl>
    <w:lvl w:ilvl="6" w:tentative="0">
      <w:start w:val="1"/>
      <w:numFmt w:val="decimal"/>
      <w:lvlText w:val="%7."/>
      <w:lvlJc w:val="left"/>
      <w:pPr>
        <w:tabs>
          <w:tab w:val="left" w:pos="5160"/>
        </w:tabs>
        <w:ind w:left="5160" w:hanging="360"/>
      </w:pPr>
    </w:lvl>
    <w:lvl w:ilvl="7" w:tentative="0">
      <w:start w:val="1"/>
      <w:numFmt w:val="decimal"/>
      <w:lvlText w:val="%8."/>
      <w:lvlJc w:val="left"/>
      <w:pPr>
        <w:tabs>
          <w:tab w:val="left" w:pos="5880"/>
        </w:tabs>
        <w:ind w:left="5880" w:hanging="360"/>
      </w:pPr>
    </w:lvl>
    <w:lvl w:ilvl="8" w:tentative="0">
      <w:start w:val="1"/>
      <w:numFmt w:val="decimal"/>
      <w:lvlText w:val="%9."/>
      <w:lvlJc w:val="left"/>
      <w:pPr>
        <w:tabs>
          <w:tab w:val="left" w:pos="6600"/>
        </w:tabs>
        <w:ind w:left="6600" w:hanging="360"/>
      </w:pPr>
    </w:lvl>
  </w:abstractNum>
  <w:abstractNum w:abstractNumId="11">
    <w:nsid w:val="2EA10419"/>
    <w:multiLevelType w:val="multilevel"/>
    <w:tmpl w:val="2EA10419"/>
    <w:lvl w:ilvl="0" w:tentative="0">
      <w:start w:val="1"/>
      <w:numFmt w:val="chineseCountingThousand"/>
      <w:lvlText w:val="%1、"/>
      <w:lvlJc w:val="left"/>
      <w:pPr>
        <w:ind w:left="780" w:hanging="420"/>
      </w:p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12">
    <w:nsid w:val="2FE76ADE"/>
    <w:multiLevelType w:val="multilevel"/>
    <w:tmpl w:val="2FE76ADE"/>
    <w:lvl w:ilvl="0" w:tentative="0">
      <w:start w:val="1"/>
      <w:numFmt w:val="chineseCountingThousand"/>
      <w:lvlText w:val="%1、"/>
      <w:lvlJc w:val="left"/>
      <w:pPr>
        <w:ind w:left="780" w:hanging="420"/>
      </w:p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13">
    <w:nsid w:val="396B7570"/>
    <w:multiLevelType w:val="multilevel"/>
    <w:tmpl w:val="396B7570"/>
    <w:lvl w:ilvl="0" w:tentative="0">
      <w:start w:val="1"/>
      <w:numFmt w:val="chineseCountingThousand"/>
      <w:lvlText w:val="%1、"/>
      <w:lvlJc w:val="left"/>
      <w:pPr>
        <w:ind w:left="780" w:hanging="420"/>
      </w:p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14">
    <w:nsid w:val="3CC4676D"/>
    <w:multiLevelType w:val="multilevel"/>
    <w:tmpl w:val="3CC4676D"/>
    <w:lvl w:ilvl="0" w:tentative="0">
      <w:start w:val="1"/>
      <w:numFmt w:val="japaneseCounting"/>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5">
    <w:nsid w:val="40720D51"/>
    <w:multiLevelType w:val="multilevel"/>
    <w:tmpl w:val="40720D51"/>
    <w:lvl w:ilvl="0" w:tentative="0">
      <w:start w:val="1"/>
      <w:numFmt w:val="decimal"/>
      <w:lvlText w:val="%1)"/>
      <w:lvlJc w:val="left"/>
      <w:pPr>
        <w:ind w:left="720" w:hanging="360"/>
      </w:pPr>
      <w:rPr>
        <w:rFonts w:hint="default"/>
      </w:rPr>
    </w:lvl>
    <w:lvl w:ilvl="1" w:tentative="0">
      <w:start w:val="1"/>
      <w:numFmt w:val="lowerLetter"/>
      <w:lvlText w:val="%2."/>
      <w:lvlJc w:val="left"/>
      <w:pPr>
        <w:ind w:left="1680" w:hanging="360"/>
      </w:pPr>
    </w:lvl>
    <w:lvl w:ilvl="2" w:tentative="0">
      <w:start w:val="1"/>
      <w:numFmt w:val="lowerRoman"/>
      <w:lvlText w:val="%3."/>
      <w:lvlJc w:val="right"/>
      <w:pPr>
        <w:ind w:left="2400" w:hanging="180"/>
      </w:pPr>
    </w:lvl>
    <w:lvl w:ilvl="3" w:tentative="0">
      <w:start w:val="1"/>
      <w:numFmt w:val="decimal"/>
      <w:lvlText w:val="%4."/>
      <w:lvlJc w:val="left"/>
      <w:pPr>
        <w:ind w:left="3120" w:hanging="360"/>
      </w:pPr>
    </w:lvl>
    <w:lvl w:ilvl="4" w:tentative="0">
      <w:start w:val="1"/>
      <w:numFmt w:val="lowerLetter"/>
      <w:lvlText w:val="%5."/>
      <w:lvlJc w:val="left"/>
      <w:pPr>
        <w:ind w:left="3840" w:hanging="360"/>
      </w:pPr>
    </w:lvl>
    <w:lvl w:ilvl="5" w:tentative="0">
      <w:start w:val="1"/>
      <w:numFmt w:val="lowerRoman"/>
      <w:lvlText w:val="%6."/>
      <w:lvlJc w:val="right"/>
      <w:pPr>
        <w:ind w:left="4560" w:hanging="180"/>
      </w:pPr>
    </w:lvl>
    <w:lvl w:ilvl="6" w:tentative="0">
      <w:start w:val="1"/>
      <w:numFmt w:val="decimal"/>
      <w:lvlText w:val="%7."/>
      <w:lvlJc w:val="left"/>
      <w:pPr>
        <w:ind w:left="5280" w:hanging="360"/>
      </w:pPr>
    </w:lvl>
    <w:lvl w:ilvl="7" w:tentative="0">
      <w:start w:val="1"/>
      <w:numFmt w:val="lowerLetter"/>
      <w:lvlText w:val="%8."/>
      <w:lvlJc w:val="left"/>
      <w:pPr>
        <w:ind w:left="6000" w:hanging="360"/>
      </w:pPr>
    </w:lvl>
    <w:lvl w:ilvl="8" w:tentative="0">
      <w:start w:val="1"/>
      <w:numFmt w:val="lowerRoman"/>
      <w:lvlText w:val="%9."/>
      <w:lvlJc w:val="right"/>
      <w:pPr>
        <w:ind w:left="6720" w:hanging="180"/>
      </w:pPr>
    </w:lvl>
  </w:abstractNum>
  <w:abstractNum w:abstractNumId="16">
    <w:nsid w:val="4346078A"/>
    <w:multiLevelType w:val="multilevel"/>
    <w:tmpl w:val="4346078A"/>
    <w:lvl w:ilvl="0" w:tentative="0">
      <w:start w:val="1"/>
      <w:numFmt w:val="japaneseCounting"/>
      <w:lvlText w:val="%1、"/>
      <w:lvlJc w:val="left"/>
      <w:pPr>
        <w:ind w:left="1260" w:hanging="420"/>
      </w:pPr>
      <w:rPr>
        <w:rFonts w:hint="default"/>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17">
    <w:nsid w:val="4648017D"/>
    <w:multiLevelType w:val="multilevel"/>
    <w:tmpl w:val="4648017D"/>
    <w:lvl w:ilvl="0" w:tentative="0">
      <w:start w:val="1"/>
      <w:numFmt w:val="decimal"/>
      <w:lvlText w:val="%1)"/>
      <w:lvlJc w:val="left"/>
      <w:pPr>
        <w:ind w:left="780" w:hanging="360"/>
      </w:pPr>
      <w:rPr>
        <w:rFonts w:hint="default"/>
      </w:rPr>
    </w:lvl>
    <w:lvl w:ilvl="1" w:tentative="0">
      <w:start w:val="1"/>
      <w:numFmt w:val="decimal"/>
      <w:lvlText w:val="%2."/>
      <w:lvlJc w:val="left"/>
      <w:pPr>
        <w:tabs>
          <w:tab w:val="left" w:pos="1500"/>
        </w:tabs>
        <w:ind w:left="1500" w:hanging="360"/>
      </w:pPr>
    </w:lvl>
    <w:lvl w:ilvl="2" w:tentative="0">
      <w:start w:val="1"/>
      <w:numFmt w:val="decimal"/>
      <w:lvlText w:val="%3."/>
      <w:lvlJc w:val="left"/>
      <w:pPr>
        <w:tabs>
          <w:tab w:val="left" w:pos="2220"/>
        </w:tabs>
        <w:ind w:left="2220" w:hanging="360"/>
      </w:pPr>
    </w:lvl>
    <w:lvl w:ilvl="3" w:tentative="0">
      <w:start w:val="1"/>
      <w:numFmt w:val="decimal"/>
      <w:lvlText w:val="%4."/>
      <w:lvlJc w:val="left"/>
      <w:pPr>
        <w:tabs>
          <w:tab w:val="left" w:pos="2940"/>
        </w:tabs>
        <w:ind w:left="2940" w:hanging="360"/>
      </w:pPr>
    </w:lvl>
    <w:lvl w:ilvl="4" w:tentative="0">
      <w:start w:val="1"/>
      <w:numFmt w:val="decimal"/>
      <w:lvlText w:val="%5."/>
      <w:lvlJc w:val="left"/>
      <w:pPr>
        <w:tabs>
          <w:tab w:val="left" w:pos="3660"/>
        </w:tabs>
        <w:ind w:left="3660" w:hanging="360"/>
      </w:pPr>
    </w:lvl>
    <w:lvl w:ilvl="5" w:tentative="0">
      <w:start w:val="1"/>
      <w:numFmt w:val="decimal"/>
      <w:lvlText w:val="%6."/>
      <w:lvlJc w:val="left"/>
      <w:pPr>
        <w:tabs>
          <w:tab w:val="left" w:pos="4380"/>
        </w:tabs>
        <w:ind w:left="4380" w:hanging="360"/>
      </w:pPr>
    </w:lvl>
    <w:lvl w:ilvl="6" w:tentative="0">
      <w:start w:val="1"/>
      <w:numFmt w:val="decimal"/>
      <w:lvlText w:val="%7."/>
      <w:lvlJc w:val="left"/>
      <w:pPr>
        <w:tabs>
          <w:tab w:val="left" w:pos="5100"/>
        </w:tabs>
        <w:ind w:left="5100" w:hanging="360"/>
      </w:pPr>
    </w:lvl>
    <w:lvl w:ilvl="7" w:tentative="0">
      <w:start w:val="1"/>
      <w:numFmt w:val="decimal"/>
      <w:lvlText w:val="%8."/>
      <w:lvlJc w:val="left"/>
      <w:pPr>
        <w:tabs>
          <w:tab w:val="left" w:pos="5820"/>
        </w:tabs>
        <w:ind w:left="5820" w:hanging="360"/>
      </w:pPr>
    </w:lvl>
    <w:lvl w:ilvl="8" w:tentative="0">
      <w:start w:val="1"/>
      <w:numFmt w:val="decimal"/>
      <w:lvlText w:val="%9."/>
      <w:lvlJc w:val="left"/>
      <w:pPr>
        <w:tabs>
          <w:tab w:val="left" w:pos="6540"/>
        </w:tabs>
        <w:ind w:left="6540" w:hanging="360"/>
      </w:pPr>
    </w:lvl>
  </w:abstractNum>
  <w:abstractNum w:abstractNumId="18">
    <w:nsid w:val="52F95119"/>
    <w:multiLevelType w:val="multilevel"/>
    <w:tmpl w:val="52F95119"/>
    <w:lvl w:ilvl="0" w:tentative="0">
      <w:start w:val="1"/>
      <w:numFmt w:val="decimal"/>
      <w:lvlText w:val="%1)"/>
      <w:lvlJc w:val="left"/>
      <w:pPr>
        <w:ind w:left="720" w:hanging="360"/>
      </w:pPr>
      <w:rPr>
        <w:rFonts w:hint="default"/>
      </w:rPr>
    </w:lvl>
    <w:lvl w:ilvl="1" w:tentative="0">
      <w:start w:val="1"/>
      <w:numFmt w:val="decimal"/>
      <w:lvlText w:val="%2)"/>
      <w:lvlJc w:val="left"/>
      <w:pPr>
        <w:ind w:left="360" w:hanging="360"/>
      </w:pPr>
      <w:rPr>
        <w:rFonts w:hint="default"/>
      </w:rPr>
    </w:lvl>
    <w:lvl w:ilvl="2" w:tentative="0">
      <w:start w:val="1"/>
      <w:numFmt w:val="lowerRoman"/>
      <w:lvlText w:val="%3."/>
      <w:lvlJc w:val="right"/>
      <w:pPr>
        <w:ind w:left="1680" w:hanging="180"/>
      </w:pPr>
    </w:lvl>
    <w:lvl w:ilvl="3" w:tentative="0">
      <w:start w:val="1"/>
      <w:numFmt w:val="decimal"/>
      <w:lvlText w:val="%4."/>
      <w:lvlJc w:val="left"/>
      <w:pPr>
        <w:ind w:left="2400" w:hanging="360"/>
      </w:pPr>
    </w:lvl>
    <w:lvl w:ilvl="4" w:tentative="0">
      <w:start w:val="1"/>
      <w:numFmt w:val="lowerLetter"/>
      <w:lvlText w:val="%5."/>
      <w:lvlJc w:val="left"/>
      <w:pPr>
        <w:ind w:left="3120" w:hanging="360"/>
      </w:pPr>
    </w:lvl>
    <w:lvl w:ilvl="5" w:tentative="0">
      <w:start w:val="1"/>
      <w:numFmt w:val="lowerRoman"/>
      <w:lvlText w:val="%6."/>
      <w:lvlJc w:val="right"/>
      <w:pPr>
        <w:ind w:left="3840" w:hanging="180"/>
      </w:pPr>
    </w:lvl>
    <w:lvl w:ilvl="6" w:tentative="0">
      <w:start w:val="1"/>
      <w:numFmt w:val="decimal"/>
      <w:lvlText w:val="%7."/>
      <w:lvlJc w:val="left"/>
      <w:pPr>
        <w:ind w:left="4560" w:hanging="360"/>
      </w:pPr>
    </w:lvl>
    <w:lvl w:ilvl="7" w:tentative="0">
      <w:start w:val="1"/>
      <w:numFmt w:val="lowerLetter"/>
      <w:lvlText w:val="%8."/>
      <w:lvlJc w:val="left"/>
      <w:pPr>
        <w:ind w:left="5280" w:hanging="360"/>
      </w:pPr>
    </w:lvl>
    <w:lvl w:ilvl="8" w:tentative="0">
      <w:start w:val="1"/>
      <w:numFmt w:val="lowerRoman"/>
      <w:lvlText w:val="%9."/>
      <w:lvlJc w:val="right"/>
      <w:pPr>
        <w:ind w:left="6000" w:hanging="180"/>
      </w:pPr>
    </w:lvl>
  </w:abstractNum>
  <w:abstractNum w:abstractNumId="19">
    <w:nsid w:val="557248FC"/>
    <w:multiLevelType w:val="multilevel"/>
    <w:tmpl w:val="557248FC"/>
    <w:lvl w:ilvl="0" w:tentative="0">
      <w:start w:val="1"/>
      <w:numFmt w:val="decimal"/>
      <w:lvlText w:val="%1)"/>
      <w:lvlJc w:val="left"/>
      <w:pPr>
        <w:ind w:left="780" w:hanging="360"/>
      </w:pPr>
    </w:lvl>
    <w:lvl w:ilvl="1" w:tentative="0">
      <w:start w:val="1"/>
      <w:numFmt w:val="lowerLetter"/>
      <w:lvlText w:val="%2."/>
      <w:lvlJc w:val="left"/>
      <w:pPr>
        <w:ind w:left="1500" w:hanging="360"/>
      </w:pPr>
    </w:lvl>
    <w:lvl w:ilvl="2" w:tentative="0">
      <w:start w:val="1"/>
      <w:numFmt w:val="lowerRoman"/>
      <w:lvlText w:val="%3."/>
      <w:lvlJc w:val="right"/>
      <w:pPr>
        <w:ind w:left="2220" w:hanging="180"/>
      </w:pPr>
    </w:lvl>
    <w:lvl w:ilvl="3" w:tentative="0">
      <w:start w:val="1"/>
      <w:numFmt w:val="decimal"/>
      <w:lvlText w:val="%4."/>
      <w:lvlJc w:val="left"/>
      <w:pPr>
        <w:ind w:left="2940" w:hanging="360"/>
      </w:pPr>
    </w:lvl>
    <w:lvl w:ilvl="4" w:tentative="0">
      <w:start w:val="1"/>
      <w:numFmt w:val="lowerLetter"/>
      <w:lvlText w:val="%5."/>
      <w:lvlJc w:val="left"/>
      <w:pPr>
        <w:ind w:left="3660" w:hanging="360"/>
      </w:pPr>
    </w:lvl>
    <w:lvl w:ilvl="5" w:tentative="0">
      <w:start w:val="1"/>
      <w:numFmt w:val="lowerRoman"/>
      <w:lvlText w:val="%6."/>
      <w:lvlJc w:val="right"/>
      <w:pPr>
        <w:ind w:left="4380" w:hanging="180"/>
      </w:pPr>
    </w:lvl>
    <w:lvl w:ilvl="6" w:tentative="0">
      <w:start w:val="1"/>
      <w:numFmt w:val="decimal"/>
      <w:lvlText w:val="%7."/>
      <w:lvlJc w:val="left"/>
      <w:pPr>
        <w:ind w:left="5100" w:hanging="360"/>
      </w:pPr>
    </w:lvl>
    <w:lvl w:ilvl="7" w:tentative="0">
      <w:start w:val="1"/>
      <w:numFmt w:val="lowerLetter"/>
      <w:lvlText w:val="%8."/>
      <w:lvlJc w:val="left"/>
      <w:pPr>
        <w:ind w:left="5820" w:hanging="360"/>
      </w:pPr>
    </w:lvl>
    <w:lvl w:ilvl="8" w:tentative="0">
      <w:start w:val="1"/>
      <w:numFmt w:val="lowerRoman"/>
      <w:lvlText w:val="%9."/>
      <w:lvlJc w:val="right"/>
      <w:pPr>
        <w:ind w:left="6540" w:hanging="180"/>
      </w:pPr>
    </w:lvl>
  </w:abstractNum>
  <w:abstractNum w:abstractNumId="20">
    <w:nsid w:val="58A73CE7"/>
    <w:multiLevelType w:val="multilevel"/>
    <w:tmpl w:val="58A73CE7"/>
    <w:lvl w:ilvl="0" w:tentative="0">
      <w:start w:val="1"/>
      <w:numFmt w:val="decimal"/>
      <w:lvlText w:val="%1)"/>
      <w:lvlJc w:val="left"/>
      <w:pPr>
        <w:ind w:left="840" w:hanging="360"/>
      </w:pPr>
    </w:lvl>
    <w:lvl w:ilvl="1" w:tentative="0">
      <w:start w:val="1"/>
      <w:numFmt w:val="lowerLetter"/>
      <w:lvlText w:val="%2."/>
      <w:lvlJc w:val="left"/>
      <w:pPr>
        <w:ind w:left="1560" w:hanging="360"/>
      </w:pPr>
    </w:lvl>
    <w:lvl w:ilvl="2" w:tentative="0">
      <w:start w:val="1"/>
      <w:numFmt w:val="lowerRoman"/>
      <w:lvlText w:val="%3."/>
      <w:lvlJc w:val="right"/>
      <w:pPr>
        <w:ind w:left="2280" w:hanging="180"/>
      </w:pPr>
    </w:lvl>
    <w:lvl w:ilvl="3" w:tentative="0">
      <w:start w:val="1"/>
      <w:numFmt w:val="decimal"/>
      <w:lvlText w:val="%4."/>
      <w:lvlJc w:val="left"/>
      <w:pPr>
        <w:ind w:left="3000" w:hanging="360"/>
      </w:pPr>
    </w:lvl>
    <w:lvl w:ilvl="4" w:tentative="0">
      <w:start w:val="1"/>
      <w:numFmt w:val="lowerLetter"/>
      <w:lvlText w:val="%5."/>
      <w:lvlJc w:val="left"/>
      <w:pPr>
        <w:ind w:left="3720" w:hanging="360"/>
      </w:pPr>
    </w:lvl>
    <w:lvl w:ilvl="5" w:tentative="0">
      <w:start w:val="1"/>
      <w:numFmt w:val="lowerRoman"/>
      <w:lvlText w:val="%6."/>
      <w:lvlJc w:val="right"/>
      <w:pPr>
        <w:ind w:left="4440" w:hanging="180"/>
      </w:pPr>
    </w:lvl>
    <w:lvl w:ilvl="6" w:tentative="0">
      <w:start w:val="1"/>
      <w:numFmt w:val="decimal"/>
      <w:lvlText w:val="%7."/>
      <w:lvlJc w:val="left"/>
      <w:pPr>
        <w:ind w:left="5160" w:hanging="360"/>
      </w:pPr>
    </w:lvl>
    <w:lvl w:ilvl="7" w:tentative="0">
      <w:start w:val="1"/>
      <w:numFmt w:val="lowerLetter"/>
      <w:lvlText w:val="%8."/>
      <w:lvlJc w:val="left"/>
      <w:pPr>
        <w:ind w:left="5880" w:hanging="360"/>
      </w:pPr>
    </w:lvl>
    <w:lvl w:ilvl="8" w:tentative="0">
      <w:start w:val="1"/>
      <w:numFmt w:val="lowerRoman"/>
      <w:lvlText w:val="%9."/>
      <w:lvlJc w:val="right"/>
      <w:pPr>
        <w:ind w:left="6600" w:hanging="180"/>
      </w:pPr>
    </w:lvl>
  </w:abstractNum>
  <w:abstractNum w:abstractNumId="21">
    <w:nsid w:val="60224677"/>
    <w:multiLevelType w:val="multilevel"/>
    <w:tmpl w:val="60224677"/>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2">
    <w:nsid w:val="659E2579"/>
    <w:multiLevelType w:val="multilevel"/>
    <w:tmpl w:val="659E2579"/>
    <w:lvl w:ilvl="0" w:tentative="0">
      <w:start w:val="1"/>
      <w:numFmt w:val="japaneseCounting"/>
      <w:lvlText w:val="%1、"/>
      <w:lvlJc w:val="left"/>
      <w:pPr>
        <w:ind w:left="1260" w:hanging="420"/>
      </w:pPr>
      <w:rPr>
        <w:rFonts w:hint="default"/>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23">
    <w:nsid w:val="6B086F86"/>
    <w:multiLevelType w:val="multilevel"/>
    <w:tmpl w:val="6B086F86"/>
    <w:lvl w:ilvl="0" w:tentative="0">
      <w:start w:val="1"/>
      <w:numFmt w:val="decimal"/>
      <w:lvlText w:val="%1)"/>
      <w:lvlJc w:val="left"/>
      <w:pPr>
        <w:ind w:left="780" w:hanging="360"/>
      </w:pPr>
      <w:rPr>
        <w:rFonts w:hint="default"/>
      </w:rPr>
    </w:lvl>
    <w:lvl w:ilvl="1" w:tentative="0">
      <w:start w:val="1"/>
      <w:numFmt w:val="decimal"/>
      <w:lvlText w:val="%2."/>
      <w:lvlJc w:val="left"/>
      <w:pPr>
        <w:tabs>
          <w:tab w:val="left" w:pos="1500"/>
        </w:tabs>
        <w:ind w:left="1500" w:hanging="360"/>
      </w:pPr>
    </w:lvl>
    <w:lvl w:ilvl="2" w:tentative="0">
      <w:start w:val="1"/>
      <w:numFmt w:val="decimal"/>
      <w:lvlText w:val="%3."/>
      <w:lvlJc w:val="left"/>
      <w:pPr>
        <w:tabs>
          <w:tab w:val="left" w:pos="2220"/>
        </w:tabs>
        <w:ind w:left="2220" w:hanging="360"/>
      </w:pPr>
    </w:lvl>
    <w:lvl w:ilvl="3" w:tentative="0">
      <w:start w:val="1"/>
      <w:numFmt w:val="decimal"/>
      <w:lvlText w:val="%4."/>
      <w:lvlJc w:val="left"/>
      <w:pPr>
        <w:tabs>
          <w:tab w:val="left" w:pos="2940"/>
        </w:tabs>
        <w:ind w:left="2940" w:hanging="360"/>
      </w:pPr>
    </w:lvl>
    <w:lvl w:ilvl="4" w:tentative="0">
      <w:start w:val="1"/>
      <w:numFmt w:val="decimal"/>
      <w:lvlText w:val="%5."/>
      <w:lvlJc w:val="left"/>
      <w:pPr>
        <w:tabs>
          <w:tab w:val="left" w:pos="3660"/>
        </w:tabs>
        <w:ind w:left="3660" w:hanging="360"/>
      </w:pPr>
    </w:lvl>
    <w:lvl w:ilvl="5" w:tentative="0">
      <w:start w:val="1"/>
      <w:numFmt w:val="decimal"/>
      <w:lvlText w:val="%6."/>
      <w:lvlJc w:val="left"/>
      <w:pPr>
        <w:tabs>
          <w:tab w:val="left" w:pos="4380"/>
        </w:tabs>
        <w:ind w:left="4380" w:hanging="360"/>
      </w:pPr>
    </w:lvl>
    <w:lvl w:ilvl="6" w:tentative="0">
      <w:start w:val="1"/>
      <w:numFmt w:val="decimal"/>
      <w:lvlText w:val="%7."/>
      <w:lvlJc w:val="left"/>
      <w:pPr>
        <w:tabs>
          <w:tab w:val="left" w:pos="5100"/>
        </w:tabs>
        <w:ind w:left="5100" w:hanging="360"/>
      </w:pPr>
    </w:lvl>
    <w:lvl w:ilvl="7" w:tentative="0">
      <w:start w:val="1"/>
      <w:numFmt w:val="decimal"/>
      <w:lvlText w:val="%8."/>
      <w:lvlJc w:val="left"/>
      <w:pPr>
        <w:tabs>
          <w:tab w:val="left" w:pos="5820"/>
        </w:tabs>
        <w:ind w:left="5820" w:hanging="360"/>
      </w:pPr>
    </w:lvl>
    <w:lvl w:ilvl="8" w:tentative="0">
      <w:start w:val="1"/>
      <w:numFmt w:val="decimal"/>
      <w:lvlText w:val="%9."/>
      <w:lvlJc w:val="left"/>
      <w:pPr>
        <w:tabs>
          <w:tab w:val="left" w:pos="6540"/>
        </w:tabs>
        <w:ind w:left="6540" w:hanging="360"/>
      </w:pPr>
    </w:lvl>
  </w:abstractNum>
  <w:abstractNum w:abstractNumId="24">
    <w:nsid w:val="6C096ACA"/>
    <w:multiLevelType w:val="multilevel"/>
    <w:tmpl w:val="6C096ACA"/>
    <w:lvl w:ilvl="0" w:tentative="0">
      <w:start w:val="1"/>
      <w:numFmt w:val="decimal"/>
      <w:lvlText w:val="%1）"/>
      <w:lvlJc w:val="left"/>
      <w:pPr>
        <w:ind w:left="840" w:hanging="360"/>
      </w:pPr>
      <w:rPr>
        <w:rFonts w:hint="default"/>
      </w:rPr>
    </w:lvl>
    <w:lvl w:ilvl="1" w:tentative="0">
      <w:start w:val="1"/>
      <w:numFmt w:val="decimal"/>
      <w:lvlText w:val="%2."/>
      <w:lvlJc w:val="left"/>
      <w:pPr>
        <w:tabs>
          <w:tab w:val="left" w:pos="1560"/>
        </w:tabs>
        <w:ind w:left="1560" w:hanging="360"/>
      </w:pPr>
    </w:lvl>
    <w:lvl w:ilvl="2" w:tentative="0">
      <w:start w:val="1"/>
      <w:numFmt w:val="decimal"/>
      <w:lvlText w:val="%3."/>
      <w:lvlJc w:val="left"/>
      <w:pPr>
        <w:tabs>
          <w:tab w:val="left" w:pos="2280"/>
        </w:tabs>
        <w:ind w:left="2280" w:hanging="360"/>
      </w:pPr>
    </w:lvl>
    <w:lvl w:ilvl="3" w:tentative="0">
      <w:start w:val="1"/>
      <w:numFmt w:val="decimal"/>
      <w:lvlText w:val="%4."/>
      <w:lvlJc w:val="left"/>
      <w:pPr>
        <w:tabs>
          <w:tab w:val="left" w:pos="3000"/>
        </w:tabs>
        <w:ind w:left="3000" w:hanging="360"/>
      </w:pPr>
    </w:lvl>
    <w:lvl w:ilvl="4" w:tentative="0">
      <w:start w:val="1"/>
      <w:numFmt w:val="decimal"/>
      <w:lvlText w:val="%5."/>
      <w:lvlJc w:val="left"/>
      <w:pPr>
        <w:tabs>
          <w:tab w:val="left" w:pos="3720"/>
        </w:tabs>
        <w:ind w:left="3720" w:hanging="360"/>
      </w:pPr>
    </w:lvl>
    <w:lvl w:ilvl="5" w:tentative="0">
      <w:start w:val="1"/>
      <w:numFmt w:val="decimal"/>
      <w:lvlText w:val="%6."/>
      <w:lvlJc w:val="left"/>
      <w:pPr>
        <w:tabs>
          <w:tab w:val="left" w:pos="4440"/>
        </w:tabs>
        <w:ind w:left="4440" w:hanging="360"/>
      </w:pPr>
    </w:lvl>
    <w:lvl w:ilvl="6" w:tentative="0">
      <w:start w:val="1"/>
      <w:numFmt w:val="decimal"/>
      <w:lvlText w:val="%7."/>
      <w:lvlJc w:val="left"/>
      <w:pPr>
        <w:tabs>
          <w:tab w:val="left" w:pos="5160"/>
        </w:tabs>
        <w:ind w:left="5160" w:hanging="360"/>
      </w:pPr>
    </w:lvl>
    <w:lvl w:ilvl="7" w:tentative="0">
      <w:start w:val="1"/>
      <w:numFmt w:val="decimal"/>
      <w:lvlText w:val="%8."/>
      <w:lvlJc w:val="left"/>
      <w:pPr>
        <w:tabs>
          <w:tab w:val="left" w:pos="5880"/>
        </w:tabs>
        <w:ind w:left="5880" w:hanging="360"/>
      </w:pPr>
    </w:lvl>
    <w:lvl w:ilvl="8" w:tentative="0">
      <w:start w:val="1"/>
      <w:numFmt w:val="decimal"/>
      <w:lvlText w:val="%9."/>
      <w:lvlJc w:val="left"/>
      <w:pPr>
        <w:tabs>
          <w:tab w:val="left" w:pos="6600"/>
        </w:tabs>
        <w:ind w:left="6600" w:hanging="360"/>
      </w:pPr>
    </w:lvl>
  </w:abstractNum>
  <w:abstractNum w:abstractNumId="25">
    <w:nsid w:val="798825D1"/>
    <w:multiLevelType w:val="multilevel"/>
    <w:tmpl w:val="798825D1"/>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6">
    <w:nsid w:val="7CC74135"/>
    <w:multiLevelType w:val="multilevel"/>
    <w:tmpl w:val="7CC74135"/>
    <w:lvl w:ilvl="0" w:tentative="0">
      <w:start w:val="1"/>
      <w:numFmt w:val="decimal"/>
      <w:lvlText w:val="%1)"/>
      <w:lvlJc w:val="left"/>
      <w:pPr>
        <w:ind w:left="840" w:hanging="360"/>
      </w:pPr>
    </w:lvl>
    <w:lvl w:ilvl="1" w:tentative="0">
      <w:start w:val="1"/>
      <w:numFmt w:val="lowerLetter"/>
      <w:lvlText w:val="%2."/>
      <w:lvlJc w:val="left"/>
      <w:pPr>
        <w:ind w:left="1560" w:hanging="360"/>
      </w:pPr>
    </w:lvl>
    <w:lvl w:ilvl="2" w:tentative="0">
      <w:start w:val="1"/>
      <w:numFmt w:val="lowerRoman"/>
      <w:lvlText w:val="%3."/>
      <w:lvlJc w:val="right"/>
      <w:pPr>
        <w:ind w:left="2280" w:hanging="180"/>
      </w:pPr>
    </w:lvl>
    <w:lvl w:ilvl="3" w:tentative="0">
      <w:start w:val="1"/>
      <w:numFmt w:val="decimal"/>
      <w:lvlText w:val="%4."/>
      <w:lvlJc w:val="left"/>
      <w:pPr>
        <w:ind w:left="3000" w:hanging="360"/>
      </w:pPr>
    </w:lvl>
    <w:lvl w:ilvl="4" w:tentative="0">
      <w:start w:val="1"/>
      <w:numFmt w:val="lowerLetter"/>
      <w:lvlText w:val="%5."/>
      <w:lvlJc w:val="left"/>
      <w:pPr>
        <w:ind w:left="3720" w:hanging="360"/>
      </w:pPr>
    </w:lvl>
    <w:lvl w:ilvl="5" w:tentative="0">
      <w:start w:val="1"/>
      <w:numFmt w:val="lowerRoman"/>
      <w:lvlText w:val="%6."/>
      <w:lvlJc w:val="right"/>
      <w:pPr>
        <w:ind w:left="4440" w:hanging="180"/>
      </w:pPr>
    </w:lvl>
    <w:lvl w:ilvl="6" w:tentative="0">
      <w:start w:val="1"/>
      <w:numFmt w:val="decimal"/>
      <w:lvlText w:val="%7."/>
      <w:lvlJc w:val="left"/>
      <w:pPr>
        <w:ind w:left="5160" w:hanging="360"/>
      </w:pPr>
    </w:lvl>
    <w:lvl w:ilvl="7" w:tentative="0">
      <w:start w:val="1"/>
      <w:numFmt w:val="lowerLetter"/>
      <w:lvlText w:val="%8."/>
      <w:lvlJc w:val="left"/>
      <w:pPr>
        <w:ind w:left="5880" w:hanging="360"/>
      </w:pPr>
    </w:lvl>
    <w:lvl w:ilvl="8" w:tentative="0">
      <w:start w:val="1"/>
      <w:numFmt w:val="lowerRoman"/>
      <w:lvlText w:val="%9."/>
      <w:lvlJc w:val="right"/>
      <w:pPr>
        <w:ind w:left="6600" w:hanging="180"/>
      </w:pPr>
    </w:lvl>
  </w:abstractNum>
  <w:abstractNum w:abstractNumId="27">
    <w:nsid w:val="7E717C04"/>
    <w:multiLevelType w:val="multilevel"/>
    <w:tmpl w:val="7E717C04"/>
    <w:lvl w:ilvl="0" w:tentative="0">
      <w:start w:val="1"/>
      <w:numFmt w:val="decimal"/>
      <w:lvlText w:val="%1）"/>
      <w:lvlJc w:val="left"/>
      <w:pPr>
        <w:ind w:left="840" w:hanging="360"/>
      </w:pPr>
      <w:rPr>
        <w:rFonts w:hint="default"/>
        <w:sz w:val="20"/>
      </w:rPr>
    </w:lvl>
    <w:lvl w:ilvl="1" w:tentative="0">
      <w:start w:val="1"/>
      <w:numFmt w:val="bullet"/>
      <w:lvlText w:val="o"/>
      <w:lvlJc w:val="left"/>
      <w:pPr>
        <w:tabs>
          <w:tab w:val="left" w:pos="1800"/>
        </w:tabs>
        <w:ind w:left="1800" w:hanging="360"/>
      </w:pPr>
      <w:rPr>
        <w:rFonts w:hint="default" w:ascii="Courier New" w:hAnsi="Courier New" w:cs="Times New Roman"/>
        <w:sz w:val="20"/>
      </w:rPr>
    </w:lvl>
    <w:lvl w:ilvl="2" w:tentative="0">
      <w:start w:val="1"/>
      <w:numFmt w:val="bullet"/>
      <w:lvlText w:val=""/>
      <w:lvlJc w:val="left"/>
      <w:pPr>
        <w:tabs>
          <w:tab w:val="left" w:pos="2520"/>
        </w:tabs>
        <w:ind w:left="2520" w:hanging="360"/>
      </w:pPr>
      <w:rPr>
        <w:rFonts w:hint="default" w:ascii="Wingdings" w:hAnsi="Wingdings"/>
        <w:sz w:val="20"/>
      </w:rPr>
    </w:lvl>
    <w:lvl w:ilvl="3" w:tentative="0">
      <w:start w:val="1"/>
      <w:numFmt w:val="bullet"/>
      <w:lvlText w:val=""/>
      <w:lvlJc w:val="left"/>
      <w:pPr>
        <w:tabs>
          <w:tab w:val="left" w:pos="3240"/>
        </w:tabs>
        <w:ind w:left="3240" w:hanging="360"/>
      </w:pPr>
      <w:rPr>
        <w:rFonts w:hint="default" w:ascii="Wingdings" w:hAnsi="Wingdings"/>
        <w:sz w:val="20"/>
      </w:rPr>
    </w:lvl>
    <w:lvl w:ilvl="4" w:tentative="0">
      <w:start w:val="1"/>
      <w:numFmt w:val="bullet"/>
      <w:lvlText w:val=""/>
      <w:lvlJc w:val="left"/>
      <w:pPr>
        <w:tabs>
          <w:tab w:val="left" w:pos="3960"/>
        </w:tabs>
        <w:ind w:left="3960" w:hanging="360"/>
      </w:pPr>
      <w:rPr>
        <w:rFonts w:hint="default" w:ascii="Wingdings" w:hAnsi="Wingdings"/>
        <w:sz w:val="20"/>
      </w:rPr>
    </w:lvl>
    <w:lvl w:ilvl="5" w:tentative="0">
      <w:start w:val="1"/>
      <w:numFmt w:val="bullet"/>
      <w:lvlText w:val=""/>
      <w:lvlJc w:val="left"/>
      <w:pPr>
        <w:tabs>
          <w:tab w:val="left" w:pos="4680"/>
        </w:tabs>
        <w:ind w:left="4680" w:hanging="360"/>
      </w:pPr>
      <w:rPr>
        <w:rFonts w:hint="default" w:ascii="Wingdings" w:hAnsi="Wingdings"/>
        <w:sz w:val="20"/>
      </w:rPr>
    </w:lvl>
    <w:lvl w:ilvl="6" w:tentative="0">
      <w:start w:val="1"/>
      <w:numFmt w:val="bullet"/>
      <w:lvlText w:val=""/>
      <w:lvlJc w:val="left"/>
      <w:pPr>
        <w:tabs>
          <w:tab w:val="left" w:pos="5400"/>
        </w:tabs>
        <w:ind w:left="5400" w:hanging="360"/>
      </w:pPr>
      <w:rPr>
        <w:rFonts w:hint="default" w:ascii="Wingdings" w:hAnsi="Wingdings"/>
        <w:sz w:val="20"/>
      </w:rPr>
    </w:lvl>
    <w:lvl w:ilvl="7" w:tentative="0">
      <w:start w:val="1"/>
      <w:numFmt w:val="bullet"/>
      <w:lvlText w:val=""/>
      <w:lvlJc w:val="left"/>
      <w:pPr>
        <w:tabs>
          <w:tab w:val="left" w:pos="6120"/>
        </w:tabs>
        <w:ind w:left="6120" w:hanging="360"/>
      </w:pPr>
      <w:rPr>
        <w:rFonts w:hint="default" w:ascii="Wingdings" w:hAnsi="Wingdings"/>
        <w:sz w:val="20"/>
      </w:rPr>
    </w:lvl>
    <w:lvl w:ilvl="8" w:tentative="0">
      <w:start w:val="1"/>
      <w:numFmt w:val="bullet"/>
      <w:lvlText w:val=""/>
      <w:lvlJc w:val="left"/>
      <w:pPr>
        <w:tabs>
          <w:tab w:val="left" w:pos="6840"/>
        </w:tabs>
        <w:ind w:left="6840" w:hanging="360"/>
      </w:pPr>
      <w:rPr>
        <w:rFonts w:hint="default" w:ascii="Wingdings" w:hAnsi="Wingdings"/>
        <w:sz w:val="20"/>
      </w:rPr>
    </w:lvl>
  </w:abstractNum>
  <w:num w:numId="1">
    <w:abstractNumId w:val="24"/>
  </w:num>
  <w:num w:numId="2">
    <w:abstractNumId w:val="10"/>
  </w:num>
  <w:num w:numId="3">
    <w:abstractNumId w:val="9"/>
  </w:num>
  <w:num w:numId="4">
    <w:abstractNumId w:val="2"/>
  </w:num>
  <w:num w:numId="5">
    <w:abstractNumId w:val="7"/>
  </w:num>
  <w:num w:numId="6">
    <w:abstractNumId w:val="21"/>
  </w:num>
  <w:num w:numId="7">
    <w:abstractNumId w:val="18"/>
  </w:num>
  <w:num w:numId="8">
    <w:abstractNumId w:val="26"/>
  </w:num>
  <w:num w:numId="9">
    <w:abstractNumId w:val="27"/>
  </w:num>
  <w:num w:numId="10">
    <w:abstractNumId w:val="3"/>
  </w:num>
  <w:num w:numId="11">
    <w:abstractNumId w:val="15"/>
  </w:num>
  <w:num w:numId="12">
    <w:abstractNumId w:val="20"/>
  </w:num>
  <w:num w:numId="13">
    <w:abstractNumId w:val="5"/>
  </w:num>
  <w:num w:numId="14">
    <w:abstractNumId w:val="8"/>
  </w:num>
  <w:num w:numId="15">
    <w:abstractNumId w:val="22"/>
  </w:num>
  <w:num w:numId="16">
    <w:abstractNumId w:val="16"/>
  </w:num>
  <w:num w:numId="17">
    <w:abstractNumId w:val="25"/>
  </w:num>
  <w:num w:numId="18">
    <w:abstractNumId w:val="19"/>
  </w:num>
  <w:num w:numId="19">
    <w:abstractNumId w:val="6"/>
  </w:num>
  <w:num w:numId="20">
    <w:abstractNumId w:val="1"/>
  </w:num>
  <w:num w:numId="21">
    <w:abstractNumId w:val="13"/>
  </w:num>
  <w:num w:numId="22">
    <w:abstractNumId w:val="11"/>
  </w:num>
  <w:num w:numId="23">
    <w:abstractNumId w:val="12"/>
  </w:num>
  <w:num w:numId="2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num>
  <w:num w:numId="27">
    <w:abstractNumId w:val="23"/>
  </w:num>
  <w:num w:numId="28">
    <w:abstractNumId w:val="14"/>
  </w:num>
  <w:num w:numId="29">
    <w:abstractNumId w:val="4"/>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5724"/>
    <w:rsid w:val="00022CBB"/>
    <w:rsid w:val="00025AA0"/>
    <w:rsid w:val="000264CE"/>
    <w:rsid w:val="00035367"/>
    <w:rsid w:val="00077A5F"/>
    <w:rsid w:val="000C3997"/>
    <w:rsid w:val="000C6141"/>
    <w:rsid w:val="000E2294"/>
    <w:rsid w:val="000F054A"/>
    <w:rsid w:val="00112C2C"/>
    <w:rsid w:val="001179AC"/>
    <w:rsid w:val="00136D40"/>
    <w:rsid w:val="0016351B"/>
    <w:rsid w:val="00164418"/>
    <w:rsid w:val="001647A1"/>
    <w:rsid w:val="00165167"/>
    <w:rsid w:val="001741A8"/>
    <w:rsid w:val="00192E1D"/>
    <w:rsid w:val="001E5724"/>
    <w:rsid w:val="00206CBB"/>
    <w:rsid w:val="0021260E"/>
    <w:rsid w:val="002356BE"/>
    <w:rsid w:val="00242673"/>
    <w:rsid w:val="002537A1"/>
    <w:rsid w:val="00285327"/>
    <w:rsid w:val="00291D81"/>
    <w:rsid w:val="002A7568"/>
    <w:rsid w:val="002B03E9"/>
    <w:rsid w:val="002D53DA"/>
    <w:rsid w:val="002F100D"/>
    <w:rsid w:val="002F2B9A"/>
    <w:rsid w:val="00313A87"/>
    <w:rsid w:val="00322744"/>
    <w:rsid w:val="00322986"/>
    <w:rsid w:val="0034254B"/>
    <w:rsid w:val="00357B6B"/>
    <w:rsid w:val="0036518D"/>
    <w:rsid w:val="00371781"/>
    <w:rsid w:val="0038665C"/>
    <w:rsid w:val="00387DAC"/>
    <w:rsid w:val="003C1BC1"/>
    <w:rsid w:val="003D0818"/>
    <w:rsid w:val="003D68FB"/>
    <w:rsid w:val="003E628B"/>
    <w:rsid w:val="004070CF"/>
    <w:rsid w:val="00411848"/>
    <w:rsid w:val="0045579E"/>
    <w:rsid w:val="00457FBC"/>
    <w:rsid w:val="004B1EFC"/>
    <w:rsid w:val="004D25DE"/>
    <w:rsid w:val="00502F07"/>
    <w:rsid w:val="005213B6"/>
    <w:rsid w:val="00574834"/>
    <w:rsid w:val="00582075"/>
    <w:rsid w:val="005A0378"/>
    <w:rsid w:val="005D68B3"/>
    <w:rsid w:val="005E11DC"/>
    <w:rsid w:val="005F118E"/>
    <w:rsid w:val="00617AE6"/>
    <w:rsid w:val="00634860"/>
    <w:rsid w:val="006413CB"/>
    <w:rsid w:val="00646472"/>
    <w:rsid w:val="00662C8D"/>
    <w:rsid w:val="00662CDB"/>
    <w:rsid w:val="00665621"/>
    <w:rsid w:val="00675EC1"/>
    <w:rsid w:val="00683271"/>
    <w:rsid w:val="006868A8"/>
    <w:rsid w:val="006B4912"/>
    <w:rsid w:val="006C3B81"/>
    <w:rsid w:val="006E4F82"/>
    <w:rsid w:val="006F5C7F"/>
    <w:rsid w:val="006F64C9"/>
    <w:rsid w:val="00724241"/>
    <w:rsid w:val="00724CD5"/>
    <w:rsid w:val="007639A2"/>
    <w:rsid w:val="00767FB2"/>
    <w:rsid w:val="00771D96"/>
    <w:rsid w:val="007C379D"/>
    <w:rsid w:val="007C62ED"/>
    <w:rsid w:val="007E17D7"/>
    <w:rsid w:val="007E39E3"/>
    <w:rsid w:val="007F6126"/>
    <w:rsid w:val="008022E8"/>
    <w:rsid w:val="008128AD"/>
    <w:rsid w:val="00816C7B"/>
    <w:rsid w:val="00821FB6"/>
    <w:rsid w:val="008560E2"/>
    <w:rsid w:val="00873212"/>
    <w:rsid w:val="00886EBF"/>
    <w:rsid w:val="00891E60"/>
    <w:rsid w:val="0089321E"/>
    <w:rsid w:val="008C4891"/>
    <w:rsid w:val="008C6088"/>
    <w:rsid w:val="008F0F4C"/>
    <w:rsid w:val="00911B96"/>
    <w:rsid w:val="00931251"/>
    <w:rsid w:val="0093141F"/>
    <w:rsid w:val="00932354"/>
    <w:rsid w:val="009435D6"/>
    <w:rsid w:val="009563D0"/>
    <w:rsid w:val="00975A28"/>
    <w:rsid w:val="00981470"/>
    <w:rsid w:val="00994925"/>
    <w:rsid w:val="009D186E"/>
    <w:rsid w:val="00A03BBD"/>
    <w:rsid w:val="00A0423D"/>
    <w:rsid w:val="00A26F5A"/>
    <w:rsid w:val="00A414BD"/>
    <w:rsid w:val="00A43829"/>
    <w:rsid w:val="00A528D2"/>
    <w:rsid w:val="00A61EFD"/>
    <w:rsid w:val="00A7446C"/>
    <w:rsid w:val="00A7567B"/>
    <w:rsid w:val="00A90550"/>
    <w:rsid w:val="00AA4570"/>
    <w:rsid w:val="00AA630A"/>
    <w:rsid w:val="00AB46BA"/>
    <w:rsid w:val="00AC7AAC"/>
    <w:rsid w:val="00AE3D1A"/>
    <w:rsid w:val="00B03909"/>
    <w:rsid w:val="00B03E45"/>
    <w:rsid w:val="00B14C4B"/>
    <w:rsid w:val="00B34B43"/>
    <w:rsid w:val="00B35A54"/>
    <w:rsid w:val="00B40ECD"/>
    <w:rsid w:val="00B6093F"/>
    <w:rsid w:val="00B779E9"/>
    <w:rsid w:val="00BA23F0"/>
    <w:rsid w:val="00BF53AA"/>
    <w:rsid w:val="00C00798"/>
    <w:rsid w:val="00C50545"/>
    <w:rsid w:val="00C53AF8"/>
    <w:rsid w:val="00C54636"/>
    <w:rsid w:val="00C63449"/>
    <w:rsid w:val="00C66AA5"/>
    <w:rsid w:val="00CA53B2"/>
    <w:rsid w:val="00CB3186"/>
    <w:rsid w:val="00CC08E4"/>
    <w:rsid w:val="00CD0950"/>
    <w:rsid w:val="00D02F99"/>
    <w:rsid w:val="00D1096B"/>
    <w:rsid w:val="00D13271"/>
    <w:rsid w:val="00D13F3A"/>
    <w:rsid w:val="00D14471"/>
    <w:rsid w:val="00D417A1"/>
    <w:rsid w:val="00D504B7"/>
    <w:rsid w:val="00D66D3D"/>
    <w:rsid w:val="00D715F7"/>
    <w:rsid w:val="00DA1539"/>
    <w:rsid w:val="00DD16D3"/>
    <w:rsid w:val="00DD7B5F"/>
    <w:rsid w:val="00DE7849"/>
    <w:rsid w:val="00DF02D8"/>
    <w:rsid w:val="00E05E8B"/>
    <w:rsid w:val="00E366AB"/>
    <w:rsid w:val="00E54AFE"/>
    <w:rsid w:val="00E76E34"/>
    <w:rsid w:val="00E8244F"/>
    <w:rsid w:val="00EA09C7"/>
    <w:rsid w:val="00EA2BA0"/>
    <w:rsid w:val="00EB2F5C"/>
    <w:rsid w:val="00EB3AE8"/>
    <w:rsid w:val="00EC7CA5"/>
    <w:rsid w:val="00ED05BF"/>
    <w:rsid w:val="00ED7F81"/>
    <w:rsid w:val="00F527CA"/>
    <w:rsid w:val="00F56396"/>
    <w:rsid w:val="00F72997"/>
    <w:rsid w:val="00F85099"/>
    <w:rsid w:val="00F93081"/>
    <w:rsid w:val="00FB77A1"/>
    <w:rsid w:val="00FC24B5"/>
    <w:rsid w:val="00FD081A"/>
    <w:rsid w:val="00FE6FE8"/>
    <w:rsid w:val="00FF7A1F"/>
    <w:rsid w:val="105F38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kern w:val="0"/>
      <w:sz w:val="24"/>
      <w:szCs w:val="24"/>
      <w:lang w:val="en-US" w:eastAsia="zh-CN" w:bidi="ar-SA"/>
    </w:rPr>
  </w:style>
  <w:style w:type="paragraph" w:styleId="2">
    <w:name w:val="heading 1"/>
    <w:basedOn w:val="1"/>
    <w:next w:val="1"/>
    <w:link w:val="17"/>
    <w:qFormat/>
    <w:uiPriority w:val="0"/>
    <w:pPr>
      <w:keepNext/>
      <w:keepLines/>
      <w:widowControl w:val="0"/>
      <w:adjustRightInd w:val="0"/>
      <w:snapToGrid w:val="0"/>
      <w:spacing w:beforeLines="100" w:afterLines="50" w:line="360" w:lineRule="auto"/>
      <w:jc w:val="center"/>
      <w:outlineLvl w:val="0"/>
    </w:pPr>
    <w:rPr>
      <w:rFonts w:ascii="黑体" w:hAnsi="黑体" w:eastAsia="黑体"/>
      <w:bCs/>
      <w:kern w:val="44"/>
      <w:sz w:val="32"/>
      <w:szCs w:val="32"/>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Plain Text"/>
    <w:basedOn w:val="1"/>
    <w:link w:val="11"/>
    <w:qFormat/>
    <w:uiPriority w:val="99"/>
    <w:rPr>
      <w:rFonts w:ascii="宋体" w:hAnsi="Courier New" w:eastAsia="宋体"/>
      <w:szCs w:val="20"/>
    </w:rPr>
  </w:style>
  <w:style w:type="paragraph" w:styleId="4">
    <w:name w:val="Balloon Text"/>
    <w:basedOn w:val="1"/>
    <w:link w:val="14"/>
    <w:semiHidden/>
    <w:unhideWhenUsed/>
    <w:qFormat/>
    <w:uiPriority w:val="99"/>
    <w:rPr>
      <w:sz w:val="18"/>
      <w:szCs w:val="18"/>
    </w:rPr>
  </w:style>
  <w:style w:type="paragraph" w:styleId="5">
    <w:name w:val="footer"/>
    <w:basedOn w:val="1"/>
    <w:link w:val="13"/>
    <w:unhideWhenUsed/>
    <w:qFormat/>
    <w:uiPriority w:val="99"/>
    <w:pPr>
      <w:tabs>
        <w:tab w:val="center" w:pos="4153"/>
        <w:tab w:val="right" w:pos="8306"/>
      </w:tabs>
      <w:snapToGrid w:val="0"/>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纯文本 字符"/>
    <w:basedOn w:val="10"/>
    <w:link w:val="3"/>
    <w:qFormat/>
    <w:uiPriority w:val="99"/>
    <w:rPr>
      <w:rFonts w:ascii="宋体" w:hAnsi="Courier New" w:eastAsia="宋体" w:cs="Times New Roman"/>
      <w:szCs w:val="20"/>
    </w:rPr>
  </w:style>
  <w:style w:type="character" w:customStyle="1" w:styleId="12">
    <w:name w:val="页眉 字符"/>
    <w:basedOn w:val="10"/>
    <w:link w:val="6"/>
    <w:qFormat/>
    <w:uiPriority w:val="99"/>
    <w:rPr>
      <w:sz w:val="18"/>
      <w:szCs w:val="18"/>
    </w:rPr>
  </w:style>
  <w:style w:type="character" w:customStyle="1" w:styleId="13">
    <w:name w:val="页脚 字符"/>
    <w:basedOn w:val="10"/>
    <w:link w:val="5"/>
    <w:qFormat/>
    <w:uiPriority w:val="99"/>
    <w:rPr>
      <w:sz w:val="18"/>
      <w:szCs w:val="18"/>
    </w:rPr>
  </w:style>
  <w:style w:type="character" w:customStyle="1" w:styleId="14">
    <w:name w:val="批注框文本 字符"/>
    <w:basedOn w:val="10"/>
    <w:link w:val="4"/>
    <w:semiHidden/>
    <w:qFormat/>
    <w:uiPriority w:val="99"/>
    <w:rPr>
      <w:sz w:val="18"/>
      <w:szCs w:val="18"/>
    </w:rPr>
  </w:style>
  <w:style w:type="paragraph" w:styleId="15">
    <w:name w:val="List Paragraph"/>
    <w:basedOn w:val="1"/>
    <w:qFormat/>
    <w:uiPriority w:val="34"/>
    <w:pPr>
      <w:ind w:left="720"/>
      <w:contextualSpacing/>
    </w:pPr>
  </w:style>
  <w:style w:type="character" w:customStyle="1" w:styleId="16">
    <w:name w:val="apple-tab-span"/>
    <w:basedOn w:val="10"/>
    <w:qFormat/>
    <w:uiPriority w:val="0"/>
  </w:style>
  <w:style w:type="character" w:customStyle="1" w:styleId="17">
    <w:name w:val="标题 1 字符"/>
    <w:basedOn w:val="10"/>
    <w:link w:val="2"/>
    <w:qFormat/>
    <w:uiPriority w:val="0"/>
    <w:rPr>
      <w:rFonts w:ascii="黑体" w:hAnsi="黑体" w:eastAsia="黑体" w:cs="Times New Roman"/>
      <w:bCs/>
      <w:kern w:val="44"/>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12</Pages>
  <Words>1152</Words>
  <Characters>6573</Characters>
  <Lines>54</Lines>
  <Paragraphs>15</Paragraphs>
  <TotalTime>37</TotalTime>
  <ScaleCrop>false</ScaleCrop>
  <LinksUpToDate>false</LinksUpToDate>
  <CharactersWithSpaces>7710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2021-03-19T08:17:00Z</dcterms:created>
  <dc:creator>Windows User</dc:creator>
  <cp:lastModifiedBy>流云者</cp:lastModifiedBy>
  <cp:lastPrinted>2020-12-24T07:17:00Z</cp:lastPrinted>
  <dcterms:modified xsi:type="dcterms:W3CDTF">2021-10-28T07:22:13Z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11EDCB818DD34615990BE71F365C8588</vt:lpwstr>
  </property>
</Properties>
</file>